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6E88" w14:textId="77777777" w:rsidR="00CA224E" w:rsidRPr="00CE03BA" w:rsidRDefault="00CA224E" w:rsidP="000C6D49">
      <w:pPr>
        <w:jc w:val="center"/>
        <w:outlineLvl w:val="0"/>
        <w:rPr>
          <w:rFonts w:asciiTheme="minorHAnsi" w:hAnsiTheme="minorHAnsi"/>
        </w:rPr>
      </w:pPr>
    </w:p>
    <w:p w14:paraId="755D31EB" w14:textId="77777777" w:rsidR="007735E4" w:rsidRDefault="007735E4" w:rsidP="007735E4">
      <w:pPr>
        <w:outlineLvl w:val="0"/>
        <w:rPr>
          <w:rFonts w:asciiTheme="minorHAnsi" w:hAnsiTheme="minorHAnsi"/>
        </w:rPr>
      </w:pPr>
    </w:p>
    <w:p w14:paraId="1350EE66" w14:textId="77777777" w:rsidR="00A05CC4" w:rsidRPr="00231D06" w:rsidRDefault="00A05CC4" w:rsidP="00A05CC4">
      <w:pPr>
        <w:widowControl w:val="0"/>
        <w:autoSpaceDE w:val="0"/>
        <w:autoSpaceDN w:val="0"/>
        <w:adjustRightInd w:val="0"/>
        <w:spacing w:after="240"/>
        <w:jc w:val="center"/>
        <w:rPr>
          <w:rFonts w:asciiTheme="majorHAnsi" w:hAnsiTheme="majorHAnsi" w:cstheme="majorHAnsi"/>
          <w:b/>
          <w:bCs/>
          <w:sz w:val="22"/>
          <w:szCs w:val="22"/>
        </w:rPr>
      </w:pPr>
      <w:r w:rsidRPr="00231D06">
        <w:rPr>
          <w:rFonts w:asciiTheme="majorHAnsi" w:hAnsiTheme="majorHAnsi" w:cstheme="majorHAnsi"/>
          <w:b/>
          <w:bCs/>
          <w:sz w:val="22"/>
          <w:szCs w:val="22"/>
        </w:rPr>
        <w:t>AP</w:t>
      </w:r>
      <w:r w:rsidRPr="00231D06">
        <w:rPr>
          <w:rFonts w:asciiTheme="majorHAnsi" w:hAnsiTheme="majorHAnsi" w:cstheme="majorHAnsi"/>
          <w:b/>
          <w:color w:val="000000"/>
          <w:sz w:val="22"/>
          <w:szCs w:val="22"/>
        </w:rPr>
        <w:t>®</w:t>
      </w:r>
      <w:r w:rsidR="00D742F8">
        <w:rPr>
          <w:rFonts w:asciiTheme="majorHAnsi" w:hAnsiTheme="majorHAnsi" w:cstheme="majorHAnsi"/>
          <w:b/>
          <w:bCs/>
          <w:sz w:val="22"/>
          <w:szCs w:val="22"/>
        </w:rPr>
        <w:t xml:space="preserve"> Biology</w:t>
      </w:r>
    </w:p>
    <w:p w14:paraId="22D6736F" w14:textId="77777777" w:rsidR="00A05CC4" w:rsidRPr="00231D06" w:rsidRDefault="00D47B71" w:rsidP="00A05CC4">
      <w:pPr>
        <w:widowControl w:val="0"/>
        <w:autoSpaceDE w:val="0"/>
        <w:autoSpaceDN w:val="0"/>
        <w:adjustRightInd w:val="0"/>
        <w:spacing w:after="240"/>
        <w:jc w:val="center"/>
        <w:rPr>
          <w:rFonts w:asciiTheme="majorHAnsi" w:hAnsiTheme="majorHAnsi" w:cstheme="majorHAnsi"/>
          <w:sz w:val="22"/>
          <w:szCs w:val="22"/>
        </w:rPr>
      </w:pPr>
      <w:r>
        <w:rPr>
          <w:rFonts w:asciiTheme="majorHAnsi" w:hAnsiTheme="majorHAnsi" w:cstheme="majorHAnsi"/>
          <w:noProof/>
          <w:sz w:val="22"/>
          <w:szCs w:val="22"/>
        </w:rPr>
        <w:pict w14:anchorId="73DB0F4F">
          <v:shape id="_x0000_i1028" type="#_x0000_t75" style="width:257pt;height:178.2pt">
            <v:imagedata r:id="rId7" o:title="AP Bio Picture"/>
          </v:shape>
        </w:pict>
      </w:r>
    </w:p>
    <w:p w14:paraId="18171B87" w14:textId="77777777" w:rsidR="0067227D" w:rsidRPr="00231D06" w:rsidRDefault="00786ADD" w:rsidP="00786ADD">
      <w:pPr>
        <w:pStyle w:val="NormalWeb"/>
        <w:rPr>
          <w:rFonts w:asciiTheme="majorHAnsi" w:hAnsiTheme="majorHAnsi" w:cstheme="majorHAnsi"/>
          <w:sz w:val="22"/>
          <w:szCs w:val="22"/>
        </w:rPr>
      </w:pPr>
      <w:r w:rsidRPr="00231D06">
        <w:rPr>
          <w:rFonts w:asciiTheme="majorHAnsi" w:hAnsiTheme="majorHAnsi" w:cstheme="majorHAnsi"/>
          <w:sz w:val="22"/>
          <w:szCs w:val="22"/>
        </w:rPr>
        <w:t xml:space="preserve">Welcome to </w:t>
      </w:r>
      <w:r w:rsidR="00D742F8">
        <w:rPr>
          <w:rFonts w:asciiTheme="majorHAnsi" w:hAnsiTheme="majorHAnsi" w:cstheme="majorHAnsi"/>
          <w:sz w:val="22"/>
          <w:szCs w:val="22"/>
        </w:rPr>
        <w:t>AP Biology</w:t>
      </w:r>
      <w:r w:rsidRPr="00231D06">
        <w:rPr>
          <w:rFonts w:asciiTheme="majorHAnsi" w:hAnsiTheme="majorHAnsi" w:cstheme="majorHAnsi"/>
          <w:sz w:val="22"/>
          <w:szCs w:val="22"/>
        </w:rPr>
        <w:t xml:space="preserve">!  I am excited to learn and grow with you this coming year as we gain a greater appreciation for our Creator through </w:t>
      </w:r>
      <w:r w:rsidR="00D742F8">
        <w:rPr>
          <w:rFonts w:asciiTheme="majorHAnsi" w:hAnsiTheme="majorHAnsi" w:cstheme="majorHAnsi"/>
          <w:sz w:val="22"/>
          <w:szCs w:val="22"/>
        </w:rPr>
        <w:t>biologica</w:t>
      </w:r>
      <w:r w:rsidR="00A05CC4" w:rsidRPr="00231D06">
        <w:rPr>
          <w:rFonts w:asciiTheme="majorHAnsi" w:hAnsiTheme="majorHAnsi" w:cstheme="majorHAnsi"/>
          <w:sz w:val="22"/>
          <w:szCs w:val="22"/>
        </w:rPr>
        <w:t xml:space="preserve">l </w:t>
      </w:r>
      <w:r w:rsidRPr="00231D06">
        <w:rPr>
          <w:rFonts w:asciiTheme="majorHAnsi" w:hAnsiTheme="majorHAnsi" w:cstheme="majorHAnsi"/>
          <w:sz w:val="22"/>
          <w:szCs w:val="22"/>
        </w:rPr>
        <w:t xml:space="preserve">science.  </w:t>
      </w:r>
    </w:p>
    <w:p w14:paraId="4987D858" w14:textId="77777777" w:rsidR="00E37484" w:rsidRPr="00231D06" w:rsidRDefault="00E37484" w:rsidP="000C6D49">
      <w:pPr>
        <w:rPr>
          <w:rFonts w:asciiTheme="majorHAnsi" w:hAnsiTheme="majorHAnsi" w:cstheme="majorHAnsi"/>
          <w:b/>
          <w:sz w:val="22"/>
          <w:szCs w:val="22"/>
        </w:rPr>
      </w:pPr>
      <w:r w:rsidRPr="00231D06">
        <w:rPr>
          <w:rFonts w:asciiTheme="majorHAnsi" w:hAnsiTheme="majorHAnsi" w:cstheme="majorHAnsi"/>
          <w:b/>
          <w:sz w:val="22"/>
          <w:szCs w:val="22"/>
        </w:rPr>
        <w:t>Contact Information:</w:t>
      </w:r>
    </w:p>
    <w:p w14:paraId="7B837AB0" w14:textId="77777777" w:rsidR="00CA224E" w:rsidRPr="00231D06" w:rsidRDefault="00F65F95" w:rsidP="000C6D49">
      <w:pPr>
        <w:rPr>
          <w:rFonts w:asciiTheme="majorHAnsi" w:hAnsiTheme="majorHAnsi" w:cstheme="majorHAnsi"/>
          <w:sz w:val="22"/>
          <w:szCs w:val="22"/>
        </w:rPr>
      </w:pPr>
      <w:r w:rsidRPr="00231D06">
        <w:rPr>
          <w:rFonts w:asciiTheme="majorHAnsi" w:hAnsiTheme="majorHAnsi" w:cstheme="majorHAnsi"/>
          <w:sz w:val="22"/>
          <w:szCs w:val="22"/>
        </w:rPr>
        <w:t>Stephenie Hopper</w:t>
      </w:r>
    </w:p>
    <w:p w14:paraId="7E06A027" w14:textId="77777777" w:rsidR="0067227D" w:rsidRPr="00231D06" w:rsidRDefault="00F65F95" w:rsidP="000C6D49">
      <w:pPr>
        <w:rPr>
          <w:rFonts w:asciiTheme="majorHAnsi" w:hAnsiTheme="majorHAnsi" w:cstheme="majorHAnsi"/>
          <w:sz w:val="22"/>
          <w:szCs w:val="22"/>
        </w:rPr>
      </w:pPr>
      <w:r w:rsidRPr="00231D06">
        <w:rPr>
          <w:rFonts w:asciiTheme="majorHAnsi" w:hAnsiTheme="majorHAnsi" w:cstheme="majorHAnsi"/>
          <w:sz w:val="22"/>
          <w:szCs w:val="22"/>
        </w:rPr>
        <w:t xml:space="preserve">Room: </w:t>
      </w:r>
      <w:r w:rsidR="00704219" w:rsidRPr="00231D06">
        <w:rPr>
          <w:rFonts w:asciiTheme="majorHAnsi" w:hAnsiTheme="majorHAnsi" w:cstheme="majorHAnsi"/>
          <w:sz w:val="22"/>
          <w:szCs w:val="22"/>
        </w:rPr>
        <w:t>A203</w:t>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r w:rsidR="00A06ABC" w:rsidRPr="00231D06">
        <w:rPr>
          <w:rFonts w:asciiTheme="majorHAnsi" w:hAnsiTheme="majorHAnsi" w:cstheme="majorHAnsi"/>
          <w:sz w:val="22"/>
          <w:szCs w:val="22"/>
        </w:rPr>
        <w:tab/>
      </w:r>
    </w:p>
    <w:p w14:paraId="5F3AFFDD" w14:textId="77777777" w:rsidR="0067227D" w:rsidRPr="00231D06" w:rsidRDefault="00704219" w:rsidP="000C6D49">
      <w:pPr>
        <w:rPr>
          <w:rFonts w:asciiTheme="majorHAnsi" w:hAnsiTheme="majorHAnsi" w:cstheme="majorHAnsi"/>
          <w:sz w:val="22"/>
          <w:szCs w:val="22"/>
        </w:rPr>
      </w:pPr>
      <w:r w:rsidRPr="00231D06">
        <w:rPr>
          <w:rFonts w:asciiTheme="majorHAnsi" w:hAnsiTheme="majorHAnsi" w:cstheme="majorHAnsi"/>
          <w:sz w:val="22"/>
          <w:szCs w:val="22"/>
        </w:rPr>
        <w:t>Ext- 1475</w:t>
      </w:r>
    </w:p>
    <w:p w14:paraId="7B94B0DA" w14:textId="7A426723" w:rsidR="00197892" w:rsidRDefault="0067227D" w:rsidP="000C6D49">
      <w:r w:rsidRPr="00231D06">
        <w:rPr>
          <w:rFonts w:asciiTheme="majorHAnsi" w:hAnsiTheme="majorHAnsi" w:cstheme="majorHAnsi"/>
          <w:sz w:val="22"/>
          <w:szCs w:val="22"/>
        </w:rPr>
        <w:t xml:space="preserve"> </w:t>
      </w:r>
      <w:hyperlink r:id="rId8" w:history="1">
        <w:r w:rsidR="00197892" w:rsidRPr="00515DE5">
          <w:rPr>
            <w:rStyle w:val="Hyperlink"/>
          </w:rPr>
          <w:t>Stephenine.hopper@sfcakings.net</w:t>
        </w:r>
      </w:hyperlink>
    </w:p>
    <w:p w14:paraId="61E4EF66" w14:textId="75A2A4AE" w:rsidR="00CF6C42" w:rsidRPr="00231D06" w:rsidRDefault="00CF6C42" w:rsidP="000C6D49">
      <w:pPr>
        <w:rPr>
          <w:rFonts w:asciiTheme="majorHAnsi" w:hAnsiTheme="majorHAnsi" w:cstheme="majorHAnsi"/>
          <w:sz w:val="22"/>
          <w:szCs w:val="22"/>
        </w:rPr>
      </w:pPr>
      <w:r w:rsidRPr="00231D06">
        <w:rPr>
          <w:rFonts w:asciiTheme="majorHAnsi" w:hAnsiTheme="majorHAnsi" w:cstheme="majorHAnsi"/>
          <w:sz w:val="22"/>
          <w:szCs w:val="22"/>
        </w:rPr>
        <w:t>(</w:t>
      </w:r>
      <w:r w:rsidRPr="00231D06">
        <w:rPr>
          <w:rFonts w:asciiTheme="majorHAnsi" w:hAnsiTheme="majorHAnsi" w:cstheme="majorHAnsi"/>
          <w:sz w:val="22"/>
          <w:szCs w:val="22"/>
          <w:highlight w:val="yellow"/>
        </w:rPr>
        <w:t>Please</w:t>
      </w:r>
      <w:r w:rsidR="00433D68" w:rsidRPr="00231D06">
        <w:rPr>
          <w:rFonts w:asciiTheme="majorHAnsi" w:hAnsiTheme="majorHAnsi" w:cstheme="majorHAnsi"/>
          <w:sz w:val="22"/>
          <w:szCs w:val="22"/>
          <w:highlight w:val="yellow"/>
        </w:rPr>
        <w:t xml:space="preserve"> be aware of</w:t>
      </w:r>
      <w:r w:rsidRPr="00231D06">
        <w:rPr>
          <w:rFonts w:asciiTheme="majorHAnsi" w:hAnsiTheme="majorHAnsi" w:cstheme="majorHAnsi"/>
          <w:sz w:val="22"/>
          <w:szCs w:val="22"/>
          <w:highlight w:val="yellow"/>
        </w:rPr>
        <w:t xml:space="preserve"> the unusual spelling of my first name</w:t>
      </w:r>
      <w:r w:rsidRPr="00231D06">
        <w:rPr>
          <w:rFonts w:asciiTheme="majorHAnsi" w:hAnsiTheme="majorHAnsi" w:cstheme="majorHAnsi"/>
          <w:sz w:val="22"/>
          <w:szCs w:val="22"/>
        </w:rPr>
        <w:t>)</w:t>
      </w:r>
    </w:p>
    <w:p w14:paraId="26C10BC6" w14:textId="77777777" w:rsidR="00704519" w:rsidRPr="00231D06" w:rsidRDefault="00704519" w:rsidP="000C6D49">
      <w:pPr>
        <w:rPr>
          <w:rStyle w:val="Hyperlink"/>
          <w:rFonts w:asciiTheme="majorHAnsi" w:hAnsiTheme="majorHAnsi" w:cstheme="majorHAnsi"/>
          <w:sz w:val="22"/>
          <w:szCs w:val="22"/>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06"/>
        <w:gridCol w:w="6660"/>
      </w:tblGrid>
      <w:tr w:rsidR="00A05CC4" w:rsidRPr="00231D06" w14:paraId="1D61D967" w14:textId="77777777" w:rsidTr="001F570A">
        <w:tc>
          <w:tcPr>
            <w:tcW w:w="1872" w:type="dxa"/>
          </w:tcPr>
          <w:p w14:paraId="56ED7E19" w14:textId="77777777" w:rsidR="00A05CC4" w:rsidRPr="00231D06" w:rsidRDefault="00A05CC4" w:rsidP="001F570A">
            <w:pPr>
              <w:widowControl w:val="0"/>
              <w:autoSpaceDE w:val="0"/>
              <w:autoSpaceDN w:val="0"/>
              <w:adjustRightInd w:val="0"/>
              <w:spacing w:after="240"/>
              <w:rPr>
                <w:rFonts w:asciiTheme="majorHAnsi" w:hAnsiTheme="majorHAnsi" w:cstheme="majorHAnsi"/>
                <w:sz w:val="22"/>
                <w:szCs w:val="22"/>
              </w:rPr>
            </w:pPr>
            <w:r w:rsidRPr="00231D06">
              <w:rPr>
                <w:rFonts w:asciiTheme="majorHAnsi" w:hAnsiTheme="majorHAnsi" w:cstheme="majorHAnsi"/>
                <w:i/>
                <w:iCs/>
                <w:sz w:val="22"/>
                <w:szCs w:val="22"/>
              </w:rPr>
              <w:t>Textbook:</w:t>
            </w:r>
          </w:p>
        </w:tc>
        <w:tc>
          <w:tcPr>
            <w:tcW w:w="306" w:type="dxa"/>
          </w:tcPr>
          <w:p w14:paraId="700B76BF" w14:textId="77777777" w:rsidR="00A05CC4" w:rsidRPr="00231D06" w:rsidRDefault="00A05CC4" w:rsidP="001F570A">
            <w:pPr>
              <w:widowControl w:val="0"/>
              <w:autoSpaceDE w:val="0"/>
              <w:autoSpaceDN w:val="0"/>
              <w:adjustRightInd w:val="0"/>
              <w:rPr>
                <w:rFonts w:asciiTheme="majorHAnsi" w:hAnsiTheme="majorHAnsi" w:cstheme="majorHAnsi"/>
                <w:sz w:val="22"/>
                <w:szCs w:val="22"/>
              </w:rPr>
            </w:pPr>
          </w:p>
        </w:tc>
        <w:tc>
          <w:tcPr>
            <w:tcW w:w="6660" w:type="dxa"/>
          </w:tcPr>
          <w:p w14:paraId="02D76C49" w14:textId="77777777" w:rsidR="00A05CC4" w:rsidRPr="00DB417F" w:rsidRDefault="00DB417F" w:rsidP="001F570A">
            <w:pPr>
              <w:widowControl w:val="0"/>
              <w:autoSpaceDE w:val="0"/>
              <w:autoSpaceDN w:val="0"/>
              <w:adjustRightInd w:val="0"/>
              <w:spacing w:after="240"/>
              <w:rPr>
                <w:rFonts w:asciiTheme="majorHAnsi" w:hAnsiTheme="majorHAnsi" w:cstheme="majorHAnsi"/>
                <w:sz w:val="22"/>
                <w:szCs w:val="22"/>
              </w:rPr>
            </w:pPr>
            <w:r w:rsidRPr="00DB417F">
              <w:rPr>
                <w:rFonts w:asciiTheme="majorHAnsi" w:hAnsiTheme="majorHAnsi" w:cstheme="majorHAnsi"/>
                <w:bCs/>
                <w:color w:val="333333"/>
                <w:sz w:val="22"/>
                <w:szCs w:val="22"/>
              </w:rPr>
              <w:t xml:space="preserve">Urry, Cain, Wasserman, Minorsky, &amp; Reece. (n.d.). </w:t>
            </w:r>
            <w:r w:rsidRPr="00DB417F">
              <w:rPr>
                <w:rFonts w:asciiTheme="majorHAnsi" w:hAnsiTheme="majorHAnsi" w:cstheme="majorHAnsi"/>
                <w:bCs/>
                <w:i/>
                <w:iCs/>
                <w:color w:val="333333"/>
                <w:sz w:val="22"/>
                <w:szCs w:val="22"/>
              </w:rPr>
              <w:t>Campbell Biology</w:t>
            </w:r>
            <w:r w:rsidRPr="00DB417F">
              <w:rPr>
                <w:rFonts w:asciiTheme="majorHAnsi" w:hAnsiTheme="majorHAnsi" w:cstheme="majorHAnsi"/>
                <w:bCs/>
                <w:color w:val="333333"/>
                <w:sz w:val="22"/>
                <w:szCs w:val="22"/>
              </w:rPr>
              <w:t xml:space="preserve"> (11th ed.). New York, NY: Pearson.</w:t>
            </w:r>
          </w:p>
        </w:tc>
      </w:tr>
    </w:tbl>
    <w:p w14:paraId="4DDE16B1" w14:textId="77777777" w:rsidR="00CF0E57" w:rsidRPr="00231D06" w:rsidRDefault="00C11A67" w:rsidP="00CF0E57">
      <w:pPr>
        <w:pStyle w:val="NoSpacing"/>
        <w:rPr>
          <w:rFonts w:asciiTheme="majorHAnsi" w:hAnsiTheme="majorHAnsi" w:cstheme="majorHAnsi"/>
          <w:b/>
        </w:rPr>
      </w:pPr>
      <w:r w:rsidRPr="00231D06">
        <w:rPr>
          <w:rFonts w:asciiTheme="majorHAnsi" w:hAnsiTheme="majorHAnsi" w:cstheme="majorHAnsi"/>
          <w:i/>
          <w:u w:val="single"/>
        </w:rPr>
        <w:t>Materials</w:t>
      </w:r>
      <w:r w:rsidR="00B16A5F" w:rsidRPr="00231D06">
        <w:rPr>
          <w:rFonts w:asciiTheme="majorHAnsi" w:hAnsiTheme="majorHAnsi" w:cstheme="majorHAnsi"/>
        </w:rPr>
        <w:t xml:space="preserve"> </w:t>
      </w:r>
      <w:r w:rsidR="00CF0E57" w:rsidRPr="00231D06">
        <w:rPr>
          <w:rFonts w:asciiTheme="majorHAnsi" w:hAnsiTheme="majorHAnsi" w:cstheme="majorHAnsi"/>
        </w:rPr>
        <w:t>–</w:t>
      </w:r>
      <w:r w:rsidR="00B16A5F" w:rsidRPr="00231D06">
        <w:rPr>
          <w:rFonts w:asciiTheme="majorHAnsi" w:hAnsiTheme="majorHAnsi" w:cstheme="majorHAnsi"/>
          <w:i/>
          <w:u w:val="single"/>
        </w:rPr>
        <w:t xml:space="preserve"> </w:t>
      </w:r>
    </w:p>
    <w:p w14:paraId="7FF2C80F" w14:textId="7971788D" w:rsidR="00B22375" w:rsidRPr="00231D06" w:rsidRDefault="00B22375" w:rsidP="00702A8A">
      <w:pPr>
        <w:pStyle w:val="NoSpacing"/>
        <w:numPr>
          <w:ilvl w:val="0"/>
          <w:numId w:val="13"/>
        </w:numPr>
        <w:rPr>
          <w:rFonts w:asciiTheme="majorHAnsi" w:hAnsiTheme="majorHAnsi" w:cstheme="majorHAnsi"/>
        </w:rPr>
      </w:pPr>
      <w:r>
        <w:rPr>
          <w:rFonts w:asciiTheme="majorHAnsi" w:hAnsiTheme="majorHAnsi" w:cstheme="majorHAnsi"/>
        </w:rPr>
        <w:t>National brand laboratory research notebook</w:t>
      </w:r>
    </w:p>
    <w:p w14:paraId="5479BA08" w14:textId="77777777" w:rsidR="00A007A7" w:rsidRPr="00231D06" w:rsidRDefault="004971DD" w:rsidP="00702A8A">
      <w:pPr>
        <w:pStyle w:val="NoSpacing"/>
        <w:numPr>
          <w:ilvl w:val="0"/>
          <w:numId w:val="13"/>
        </w:numPr>
        <w:rPr>
          <w:rFonts w:asciiTheme="majorHAnsi" w:hAnsiTheme="majorHAnsi" w:cstheme="majorHAnsi"/>
        </w:rPr>
      </w:pPr>
      <w:r w:rsidRPr="00231D06">
        <w:rPr>
          <w:rFonts w:asciiTheme="majorHAnsi" w:hAnsiTheme="majorHAnsi" w:cstheme="majorHAnsi"/>
        </w:rPr>
        <w:t>3-ring binder</w:t>
      </w:r>
      <w:r w:rsidR="00C11A67" w:rsidRPr="00231D06">
        <w:rPr>
          <w:rFonts w:asciiTheme="majorHAnsi" w:hAnsiTheme="majorHAnsi" w:cstheme="majorHAnsi"/>
        </w:rPr>
        <w:t xml:space="preserve"> </w:t>
      </w:r>
    </w:p>
    <w:p w14:paraId="5CE2BAD8" w14:textId="77777777" w:rsidR="00C11A67" w:rsidRPr="00231D06" w:rsidRDefault="00C11A67" w:rsidP="00702A8A">
      <w:pPr>
        <w:pStyle w:val="NoSpacing"/>
        <w:numPr>
          <w:ilvl w:val="0"/>
          <w:numId w:val="13"/>
        </w:numPr>
        <w:rPr>
          <w:rFonts w:asciiTheme="majorHAnsi" w:hAnsiTheme="majorHAnsi" w:cstheme="majorHAnsi"/>
        </w:rPr>
      </w:pPr>
      <w:r w:rsidRPr="00231D06">
        <w:rPr>
          <w:rFonts w:asciiTheme="majorHAnsi" w:hAnsiTheme="majorHAnsi" w:cstheme="majorHAnsi"/>
        </w:rPr>
        <w:t>Something to write with</w:t>
      </w:r>
    </w:p>
    <w:p w14:paraId="0126C691" w14:textId="77777777" w:rsidR="00A05CC4" w:rsidRPr="00231D06" w:rsidRDefault="00B16A5F" w:rsidP="00240A4A">
      <w:pPr>
        <w:pStyle w:val="ListParagraph"/>
        <w:numPr>
          <w:ilvl w:val="0"/>
          <w:numId w:val="13"/>
        </w:numPr>
        <w:rPr>
          <w:rFonts w:asciiTheme="majorHAnsi" w:hAnsiTheme="majorHAnsi" w:cstheme="majorHAnsi"/>
          <w:sz w:val="22"/>
          <w:szCs w:val="22"/>
        </w:rPr>
      </w:pPr>
      <w:r w:rsidRPr="00231D06">
        <w:rPr>
          <w:rFonts w:asciiTheme="majorHAnsi" w:hAnsiTheme="majorHAnsi" w:cstheme="majorHAnsi"/>
          <w:sz w:val="22"/>
          <w:szCs w:val="22"/>
        </w:rPr>
        <w:t>Assigned work for the day</w:t>
      </w:r>
    </w:p>
    <w:p w14:paraId="52D6095E" w14:textId="0E72C5CE" w:rsidR="009F2F22" w:rsidRPr="00B22375" w:rsidRDefault="009F2F22" w:rsidP="00B22375">
      <w:pPr>
        <w:pStyle w:val="ListParagraph"/>
        <w:numPr>
          <w:ilvl w:val="0"/>
          <w:numId w:val="13"/>
        </w:numPr>
        <w:rPr>
          <w:rFonts w:asciiTheme="majorHAnsi" w:hAnsiTheme="majorHAnsi" w:cstheme="majorHAnsi"/>
          <w:sz w:val="22"/>
          <w:szCs w:val="22"/>
        </w:rPr>
      </w:pPr>
      <w:r w:rsidRPr="00231D06">
        <w:rPr>
          <w:rFonts w:asciiTheme="majorHAnsi" w:hAnsiTheme="majorHAnsi" w:cstheme="majorHAnsi"/>
          <w:sz w:val="22"/>
          <w:szCs w:val="22"/>
        </w:rPr>
        <w:t xml:space="preserve">Do </w:t>
      </w:r>
      <w:r w:rsidRPr="00231D06">
        <w:rPr>
          <w:rFonts w:asciiTheme="majorHAnsi" w:hAnsiTheme="majorHAnsi" w:cstheme="majorHAnsi"/>
          <w:i/>
          <w:sz w:val="22"/>
          <w:szCs w:val="22"/>
        </w:rPr>
        <w:t>not</w:t>
      </w:r>
      <w:r w:rsidRPr="00231D06">
        <w:rPr>
          <w:rFonts w:asciiTheme="majorHAnsi" w:hAnsiTheme="majorHAnsi" w:cstheme="majorHAnsi"/>
          <w:sz w:val="22"/>
          <w:szCs w:val="22"/>
        </w:rPr>
        <w:t xml:space="preserve"> bring- </w:t>
      </w:r>
      <w:r w:rsidRPr="00231D06">
        <w:rPr>
          <w:rFonts w:asciiTheme="majorHAnsi" w:hAnsiTheme="majorHAnsi" w:cstheme="majorHAnsi"/>
          <w:sz w:val="22"/>
          <w:szCs w:val="22"/>
        </w:rPr>
        <w:tab/>
      </w:r>
    </w:p>
    <w:p w14:paraId="78324877" w14:textId="77777777" w:rsidR="009F2F22" w:rsidRPr="00231D06" w:rsidRDefault="009F2F22" w:rsidP="009F2F22">
      <w:pPr>
        <w:pStyle w:val="ListParagraph"/>
        <w:numPr>
          <w:ilvl w:val="1"/>
          <w:numId w:val="13"/>
        </w:numPr>
        <w:rPr>
          <w:rFonts w:asciiTheme="majorHAnsi" w:hAnsiTheme="majorHAnsi" w:cstheme="majorHAnsi"/>
          <w:sz w:val="22"/>
          <w:szCs w:val="22"/>
        </w:rPr>
      </w:pPr>
      <w:r w:rsidRPr="00231D06">
        <w:rPr>
          <w:rFonts w:asciiTheme="majorHAnsi" w:hAnsiTheme="majorHAnsi" w:cstheme="majorHAnsi"/>
          <w:sz w:val="22"/>
          <w:szCs w:val="22"/>
        </w:rPr>
        <w:t>Food or drink (see handbook for directive)</w:t>
      </w:r>
    </w:p>
    <w:p w14:paraId="3C12FDF5" w14:textId="77777777" w:rsidR="00C11A67" w:rsidRPr="00231D06" w:rsidRDefault="00C11A67" w:rsidP="00C11A67">
      <w:pPr>
        <w:rPr>
          <w:rFonts w:asciiTheme="majorHAnsi" w:hAnsiTheme="majorHAnsi" w:cstheme="majorHAnsi"/>
          <w:sz w:val="22"/>
          <w:szCs w:val="22"/>
        </w:rPr>
      </w:pPr>
    </w:p>
    <w:p w14:paraId="3FA57C3E" w14:textId="77777777" w:rsidR="00C11A67" w:rsidRPr="00231D06" w:rsidRDefault="00C11A67" w:rsidP="00C11A67">
      <w:pPr>
        <w:rPr>
          <w:rFonts w:asciiTheme="majorHAnsi" w:hAnsiTheme="majorHAnsi" w:cstheme="majorHAnsi"/>
          <w:i/>
          <w:sz w:val="22"/>
          <w:szCs w:val="22"/>
          <w:u w:val="single"/>
        </w:rPr>
      </w:pPr>
      <w:r w:rsidRPr="00231D06">
        <w:rPr>
          <w:rFonts w:asciiTheme="majorHAnsi" w:hAnsiTheme="majorHAnsi" w:cstheme="majorHAnsi"/>
          <w:i/>
          <w:sz w:val="22"/>
          <w:szCs w:val="22"/>
          <w:u w:val="single"/>
        </w:rPr>
        <w:t>Technology</w:t>
      </w:r>
    </w:p>
    <w:p w14:paraId="4A9C2100" w14:textId="77777777" w:rsidR="00C11A67" w:rsidRPr="00231D06" w:rsidRDefault="00C11A67" w:rsidP="00C11A67">
      <w:pPr>
        <w:rPr>
          <w:rFonts w:asciiTheme="majorHAnsi" w:hAnsiTheme="majorHAnsi" w:cstheme="majorHAnsi"/>
          <w:sz w:val="22"/>
          <w:szCs w:val="22"/>
        </w:rPr>
      </w:pPr>
      <w:r w:rsidRPr="00231D06">
        <w:rPr>
          <w:rFonts w:asciiTheme="majorHAnsi" w:hAnsiTheme="majorHAnsi" w:cstheme="majorHAnsi"/>
          <w:sz w:val="22"/>
          <w:szCs w:val="22"/>
        </w:rPr>
        <w:t xml:space="preserve">“All high school students are required to have </w:t>
      </w:r>
      <w:r w:rsidR="00704219" w:rsidRPr="00231D06">
        <w:rPr>
          <w:rFonts w:asciiTheme="majorHAnsi" w:hAnsiTheme="majorHAnsi" w:cstheme="majorHAnsi"/>
          <w:sz w:val="22"/>
          <w:szCs w:val="22"/>
        </w:rPr>
        <w:t xml:space="preserve">a </w:t>
      </w:r>
      <w:r w:rsidRPr="00231D06">
        <w:rPr>
          <w:rFonts w:asciiTheme="majorHAnsi" w:hAnsiTheme="majorHAnsi" w:cstheme="majorHAnsi"/>
          <w:sz w:val="22"/>
          <w:szCs w:val="22"/>
        </w:rPr>
        <w:t>fully functioning laptop in class each day.  Cell phones and other tablets are not acceptable devices.”</w:t>
      </w:r>
    </w:p>
    <w:p w14:paraId="62AAEBF8" w14:textId="77777777" w:rsidR="00D127CA" w:rsidRPr="00231D06" w:rsidRDefault="00D127CA" w:rsidP="001D0C80">
      <w:pPr>
        <w:pStyle w:val="ListParagraph"/>
        <w:numPr>
          <w:ilvl w:val="0"/>
          <w:numId w:val="13"/>
        </w:numPr>
        <w:jc w:val="both"/>
        <w:rPr>
          <w:rFonts w:asciiTheme="majorHAnsi" w:hAnsiTheme="majorHAnsi" w:cstheme="majorHAnsi"/>
          <w:color w:val="000000"/>
          <w:sz w:val="22"/>
          <w:szCs w:val="22"/>
        </w:rPr>
      </w:pPr>
      <w:r w:rsidRPr="00231D06">
        <w:rPr>
          <w:rFonts w:asciiTheme="majorHAnsi" w:hAnsiTheme="majorHAnsi" w:cstheme="majorHAnsi"/>
          <w:color w:val="000000"/>
          <w:sz w:val="22"/>
          <w:szCs w:val="22"/>
        </w:rPr>
        <w:t>Any use of the laptop computer or other electronic devices for anything other than educational purposes will result in suspension from bringing personal electronic devices to school and possible further disciplinary action</w:t>
      </w:r>
      <w:r w:rsidR="002A3DD1" w:rsidRPr="00231D06">
        <w:rPr>
          <w:rFonts w:asciiTheme="majorHAnsi" w:hAnsiTheme="majorHAnsi" w:cstheme="majorHAnsi"/>
          <w:color w:val="000000"/>
          <w:sz w:val="22"/>
          <w:szCs w:val="22"/>
        </w:rPr>
        <w:t xml:space="preserve"> (student handbook)</w:t>
      </w:r>
      <w:r w:rsidRPr="00231D06">
        <w:rPr>
          <w:rFonts w:asciiTheme="majorHAnsi" w:hAnsiTheme="majorHAnsi" w:cstheme="majorHAnsi"/>
          <w:color w:val="000000"/>
          <w:sz w:val="22"/>
          <w:szCs w:val="22"/>
        </w:rPr>
        <w:t>.</w:t>
      </w:r>
    </w:p>
    <w:p w14:paraId="522B634E" w14:textId="77777777" w:rsidR="001D0C80" w:rsidRPr="00231D06" w:rsidRDefault="001D0C80" w:rsidP="001D0C80">
      <w:pPr>
        <w:jc w:val="both"/>
        <w:rPr>
          <w:rFonts w:asciiTheme="majorHAnsi" w:hAnsiTheme="majorHAnsi" w:cstheme="majorHAnsi"/>
          <w:color w:val="000000"/>
          <w:sz w:val="22"/>
          <w:szCs w:val="22"/>
        </w:rPr>
      </w:pPr>
    </w:p>
    <w:p w14:paraId="658D9BD9" w14:textId="77777777" w:rsidR="002A3DD1" w:rsidRPr="00231D06" w:rsidRDefault="002A3DD1" w:rsidP="002A3DD1">
      <w:pPr>
        <w:rPr>
          <w:rFonts w:asciiTheme="majorHAnsi" w:hAnsiTheme="majorHAnsi" w:cstheme="majorHAnsi"/>
          <w:i/>
          <w:sz w:val="22"/>
          <w:szCs w:val="22"/>
          <w:u w:val="single"/>
        </w:rPr>
      </w:pPr>
      <w:r w:rsidRPr="00231D06">
        <w:rPr>
          <w:rFonts w:asciiTheme="majorHAnsi" w:hAnsiTheme="majorHAnsi" w:cstheme="majorHAnsi"/>
          <w:i/>
          <w:sz w:val="22"/>
          <w:szCs w:val="22"/>
          <w:u w:val="single"/>
        </w:rPr>
        <w:t>Category Weights &amp; Course Expectations</w:t>
      </w:r>
    </w:p>
    <w:p w14:paraId="04A0BEFC" w14:textId="77777777" w:rsidR="002A3DD1" w:rsidRPr="00231D06" w:rsidRDefault="002A3DD1" w:rsidP="002A3DD1">
      <w:pPr>
        <w:autoSpaceDE w:val="0"/>
        <w:autoSpaceDN w:val="0"/>
        <w:adjustRightInd w:val="0"/>
        <w:spacing w:after="180" w:line="201" w:lineRule="atLeast"/>
        <w:ind w:left="360"/>
        <w:rPr>
          <w:rFonts w:asciiTheme="majorHAnsi" w:eastAsiaTheme="minorHAnsi" w:hAnsiTheme="majorHAnsi" w:cstheme="majorHAnsi"/>
          <w:color w:val="000000"/>
          <w:sz w:val="22"/>
          <w:szCs w:val="22"/>
        </w:rPr>
      </w:pPr>
      <w:r w:rsidRPr="00231D06">
        <w:rPr>
          <w:rFonts w:asciiTheme="majorHAnsi" w:hAnsiTheme="majorHAnsi" w:cstheme="majorHAnsi"/>
          <w:sz w:val="22"/>
          <w:szCs w:val="22"/>
        </w:rPr>
        <w:t xml:space="preserve">Calculation of your grade is based on your home learning (10%), quizzes &amp; lab activities (30%), tests (50%), in-class activities and preparation (10%).   </w:t>
      </w:r>
    </w:p>
    <w:p w14:paraId="25CB7349" w14:textId="77777777" w:rsidR="00DB417F" w:rsidRDefault="00DB417F" w:rsidP="00A05CC4">
      <w:pPr>
        <w:widowControl w:val="0"/>
        <w:autoSpaceDE w:val="0"/>
        <w:autoSpaceDN w:val="0"/>
        <w:adjustRightInd w:val="0"/>
        <w:spacing w:after="240"/>
        <w:rPr>
          <w:rFonts w:asciiTheme="majorHAnsi" w:hAnsiTheme="majorHAnsi" w:cstheme="majorHAnsi"/>
          <w:b/>
          <w:bCs/>
          <w:sz w:val="22"/>
          <w:szCs w:val="22"/>
          <w:u w:val="single"/>
        </w:rPr>
      </w:pPr>
    </w:p>
    <w:p w14:paraId="091271AB" w14:textId="77777777" w:rsidR="00A05CC4" w:rsidRPr="00231D06" w:rsidRDefault="00A05CC4" w:rsidP="00A05CC4">
      <w:pPr>
        <w:widowControl w:val="0"/>
        <w:autoSpaceDE w:val="0"/>
        <w:autoSpaceDN w:val="0"/>
        <w:adjustRightInd w:val="0"/>
        <w:spacing w:after="240"/>
        <w:rPr>
          <w:rFonts w:asciiTheme="majorHAnsi" w:hAnsiTheme="majorHAnsi" w:cstheme="majorHAnsi"/>
          <w:sz w:val="22"/>
          <w:szCs w:val="22"/>
          <w:u w:val="single"/>
        </w:rPr>
      </w:pPr>
      <w:r w:rsidRPr="00231D06">
        <w:rPr>
          <w:rFonts w:asciiTheme="majorHAnsi" w:hAnsiTheme="majorHAnsi" w:cstheme="majorHAnsi"/>
          <w:b/>
          <w:bCs/>
          <w:sz w:val="22"/>
          <w:szCs w:val="22"/>
          <w:u w:val="single"/>
        </w:rPr>
        <w:lastRenderedPageBreak/>
        <w:t>Course Description</w:t>
      </w:r>
      <w:r w:rsidR="00DB417F">
        <w:rPr>
          <w:rFonts w:asciiTheme="majorHAnsi" w:hAnsiTheme="majorHAnsi" w:cstheme="majorHAnsi"/>
          <w:b/>
          <w:bCs/>
          <w:sz w:val="22"/>
          <w:szCs w:val="22"/>
          <w:u w:val="single"/>
        </w:rPr>
        <w:t xml:space="preserve"> and Overview</w:t>
      </w:r>
    </w:p>
    <w:p w14:paraId="239F5ECD" w14:textId="7265B981" w:rsidR="00DB417F" w:rsidRPr="00DB417F" w:rsidRDefault="00DB417F" w:rsidP="00DB417F">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This course is a college level course that follows closely the syllabus recommended by the College Board and prepares students for the Advanced Placement examination in Biology.  This course is designed to provide a more in-depth study of the biological sciences for students who have a special interest in Biology or its related fields.  It will emphasize comparative Anatomy and Physiology, Ecology, Microbiology, Genetics, Cytology, and Biochemistry.  Individual research work and laboratory work will be expected of all students.  Students enrolled in Advanced Placement are required to take the College Board </w:t>
      </w:r>
      <w:r>
        <w:rPr>
          <w:rFonts w:asciiTheme="majorHAnsi" w:hAnsiTheme="majorHAnsi" w:cstheme="majorHAnsi"/>
          <w:sz w:val="22"/>
          <w:szCs w:val="22"/>
        </w:rPr>
        <w:t>Advanced Placement test on May 1</w:t>
      </w:r>
      <w:r w:rsidR="00B22375">
        <w:rPr>
          <w:rFonts w:asciiTheme="majorHAnsi" w:hAnsiTheme="majorHAnsi" w:cstheme="majorHAnsi"/>
          <w:sz w:val="22"/>
          <w:szCs w:val="22"/>
        </w:rPr>
        <w:t>1</w:t>
      </w:r>
      <w:r>
        <w:rPr>
          <w:rFonts w:asciiTheme="majorHAnsi" w:hAnsiTheme="majorHAnsi" w:cstheme="majorHAnsi"/>
          <w:sz w:val="22"/>
          <w:szCs w:val="22"/>
        </w:rPr>
        <w:t>, 20</w:t>
      </w:r>
      <w:r w:rsidR="00B22375">
        <w:rPr>
          <w:rFonts w:asciiTheme="majorHAnsi" w:hAnsiTheme="majorHAnsi" w:cstheme="majorHAnsi"/>
          <w:sz w:val="22"/>
          <w:szCs w:val="22"/>
        </w:rPr>
        <w:t>20</w:t>
      </w:r>
      <w:r w:rsidRPr="00DB417F">
        <w:rPr>
          <w:rFonts w:asciiTheme="majorHAnsi" w:hAnsiTheme="majorHAnsi" w:cstheme="majorHAnsi"/>
          <w:sz w:val="22"/>
          <w:szCs w:val="22"/>
        </w:rPr>
        <w:t xml:space="preserve">. </w:t>
      </w:r>
    </w:p>
    <w:p w14:paraId="3404A25C" w14:textId="77777777" w:rsidR="00DB417F" w:rsidRPr="00B22375" w:rsidRDefault="00DB417F" w:rsidP="00DB417F">
      <w:pPr>
        <w:spacing w:before="100" w:beforeAutospacing="1"/>
        <w:rPr>
          <w:rFonts w:asciiTheme="majorHAnsi" w:hAnsiTheme="majorHAnsi" w:cstheme="majorHAnsi"/>
          <w:i/>
          <w:iCs/>
          <w:sz w:val="22"/>
          <w:szCs w:val="22"/>
        </w:rPr>
      </w:pPr>
      <w:r w:rsidRPr="00B22375">
        <w:rPr>
          <w:rFonts w:asciiTheme="majorHAnsi" w:hAnsiTheme="majorHAnsi" w:cstheme="majorHAnsi"/>
          <w:i/>
          <w:iCs/>
          <w:sz w:val="22"/>
          <w:szCs w:val="22"/>
        </w:rPr>
        <w:t xml:space="preserve">AP Biology Big Ideas: </w:t>
      </w:r>
    </w:p>
    <w:p w14:paraId="30D56CA1" w14:textId="77777777" w:rsidR="00DB417F" w:rsidRDefault="00DB417F" w:rsidP="00DB417F">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 Big Idea 1: The process of evolution drives the diversity and unity of life. (approximately 15% of course instructional time) </w:t>
      </w:r>
    </w:p>
    <w:p w14:paraId="06B521BA" w14:textId="77777777" w:rsidR="00DB417F" w:rsidRDefault="00DB417F" w:rsidP="00DB417F">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 Big Idea 2: Biological systems utilize free energy and molecular building blocks to grow, to reproduce, and to maintain dynamic homeostasis.  (approximately 30% of course instructional time) </w:t>
      </w:r>
    </w:p>
    <w:p w14:paraId="6DDB89C0" w14:textId="77777777" w:rsidR="00DB417F" w:rsidRDefault="00DB417F" w:rsidP="00DB417F">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 Big Idea 3: Living systems store, retrieve, transmit, and respond to information essential to life processes. (approximately 30% of course instructional time) </w:t>
      </w:r>
    </w:p>
    <w:p w14:paraId="1A4078E6" w14:textId="77777777" w:rsidR="00DB417F" w:rsidRPr="00DB417F" w:rsidRDefault="00DB417F" w:rsidP="00DB417F">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 Big Idea 4: Biological systems interact, and these systems and their interactions possess complex properties.  (approximately 25% of course instructional time) </w:t>
      </w:r>
    </w:p>
    <w:p w14:paraId="366AC3A1" w14:textId="77777777" w:rsidR="00C11A67" w:rsidRPr="00231D06" w:rsidRDefault="00DB417F" w:rsidP="006E7D38">
      <w:pPr>
        <w:spacing w:before="100" w:beforeAutospacing="1"/>
        <w:rPr>
          <w:rFonts w:asciiTheme="majorHAnsi" w:hAnsiTheme="majorHAnsi" w:cstheme="majorHAnsi"/>
          <w:sz w:val="22"/>
          <w:szCs w:val="22"/>
        </w:rPr>
      </w:pPr>
      <w:r w:rsidRPr="00DB417F">
        <w:rPr>
          <w:rFonts w:asciiTheme="majorHAnsi" w:hAnsiTheme="majorHAnsi" w:cstheme="majorHAnsi"/>
          <w:sz w:val="22"/>
          <w:szCs w:val="22"/>
        </w:rPr>
        <w:t xml:space="preserve">  </w:t>
      </w:r>
    </w:p>
    <w:p w14:paraId="38DFDA8B" w14:textId="77777777" w:rsidR="00A05CC4" w:rsidRPr="00231D06" w:rsidRDefault="00A05CC4" w:rsidP="00A05CC4">
      <w:pPr>
        <w:widowControl w:val="0"/>
        <w:autoSpaceDE w:val="0"/>
        <w:autoSpaceDN w:val="0"/>
        <w:adjustRightInd w:val="0"/>
        <w:spacing w:after="240"/>
        <w:rPr>
          <w:rFonts w:asciiTheme="majorHAnsi" w:hAnsiTheme="majorHAnsi" w:cstheme="majorHAnsi"/>
          <w:sz w:val="22"/>
          <w:szCs w:val="22"/>
          <w:u w:val="single"/>
        </w:rPr>
      </w:pPr>
      <w:r w:rsidRPr="00231D06">
        <w:rPr>
          <w:rFonts w:asciiTheme="majorHAnsi" w:hAnsiTheme="majorHAnsi" w:cstheme="majorHAnsi"/>
          <w:b/>
          <w:bCs/>
          <w:sz w:val="22"/>
          <w:szCs w:val="22"/>
          <w:u w:val="single"/>
        </w:rPr>
        <w:t>Assessment Practices</w:t>
      </w:r>
    </w:p>
    <w:p w14:paraId="7ECFE547" w14:textId="722E56D0" w:rsidR="00A05CC4" w:rsidRDefault="00A05CC4" w:rsidP="00A05CC4">
      <w:pPr>
        <w:widowControl w:val="0"/>
        <w:autoSpaceDE w:val="0"/>
        <w:autoSpaceDN w:val="0"/>
        <w:adjustRightInd w:val="0"/>
        <w:spacing w:after="240"/>
        <w:rPr>
          <w:rFonts w:asciiTheme="majorHAnsi" w:hAnsiTheme="majorHAnsi" w:cstheme="majorHAnsi"/>
          <w:sz w:val="22"/>
          <w:szCs w:val="22"/>
        </w:rPr>
      </w:pPr>
      <w:r w:rsidRPr="00231D06">
        <w:rPr>
          <w:rFonts w:asciiTheme="majorHAnsi" w:hAnsiTheme="majorHAnsi" w:cstheme="majorHAnsi"/>
          <w:sz w:val="22"/>
          <w:szCs w:val="22"/>
        </w:rPr>
        <w:t>Traditional exam assessments</w:t>
      </w:r>
      <w:r w:rsidR="004971DD" w:rsidRPr="00231D06">
        <w:rPr>
          <w:rFonts w:asciiTheme="majorHAnsi" w:hAnsiTheme="majorHAnsi" w:cstheme="majorHAnsi"/>
          <w:sz w:val="22"/>
          <w:szCs w:val="22"/>
        </w:rPr>
        <w:t xml:space="preserve"> will include cumulative tests</w:t>
      </w:r>
      <w:r w:rsidR="00B22375">
        <w:rPr>
          <w:rFonts w:asciiTheme="majorHAnsi" w:hAnsiTheme="majorHAnsi" w:cstheme="majorHAnsi"/>
          <w:sz w:val="22"/>
          <w:szCs w:val="22"/>
        </w:rPr>
        <w:t xml:space="preserve"> and</w:t>
      </w:r>
      <w:r w:rsidR="004971DD" w:rsidRPr="00231D06">
        <w:rPr>
          <w:rFonts w:asciiTheme="majorHAnsi" w:hAnsiTheme="majorHAnsi" w:cstheme="majorHAnsi"/>
          <w:sz w:val="22"/>
          <w:szCs w:val="22"/>
        </w:rPr>
        <w:t xml:space="preserve"> vocabulary quizzes.  </w:t>
      </w:r>
      <w:r w:rsidRPr="00231D06">
        <w:rPr>
          <w:rFonts w:asciiTheme="majorHAnsi" w:hAnsiTheme="majorHAnsi" w:cstheme="majorHAnsi"/>
          <w:sz w:val="22"/>
          <w:szCs w:val="22"/>
        </w:rPr>
        <w:t>Exams model</w:t>
      </w:r>
      <w:r w:rsidR="006E7D38">
        <w:rPr>
          <w:rFonts w:asciiTheme="majorHAnsi" w:hAnsiTheme="majorHAnsi" w:cstheme="majorHAnsi"/>
          <w:sz w:val="22"/>
          <w:szCs w:val="22"/>
        </w:rPr>
        <w:t xml:space="preserve"> the format of the AP Biology</w:t>
      </w:r>
      <w:r w:rsidRPr="00231D06">
        <w:rPr>
          <w:rFonts w:asciiTheme="majorHAnsi" w:hAnsiTheme="majorHAnsi" w:cstheme="majorHAnsi"/>
          <w:sz w:val="22"/>
          <w:szCs w:val="22"/>
        </w:rPr>
        <w:t xml:space="preserve"> Exam, with a combination of multiple-choice and free-response essays at th</w:t>
      </w:r>
      <w:r w:rsidR="006E7D38">
        <w:rPr>
          <w:rFonts w:asciiTheme="majorHAnsi" w:hAnsiTheme="majorHAnsi" w:cstheme="majorHAnsi"/>
          <w:sz w:val="22"/>
          <w:szCs w:val="22"/>
        </w:rPr>
        <w:t>e end of each Unit</w:t>
      </w:r>
      <w:r w:rsidRPr="00231D06">
        <w:rPr>
          <w:rFonts w:asciiTheme="majorHAnsi" w:hAnsiTheme="majorHAnsi" w:cstheme="majorHAnsi"/>
          <w:sz w:val="22"/>
          <w:szCs w:val="22"/>
        </w:rPr>
        <w:t>. Quizzes</w:t>
      </w:r>
      <w:r w:rsidR="00B22375">
        <w:rPr>
          <w:rFonts w:asciiTheme="majorHAnsi" w:hAnsiTheme="majorHAnsi" w:cstheme="majorHAnsi"/>
          <w:sz w:val="22"/>
          <w:szCs w:val="22"/>
        </w:rPr>
        <w:t xml:space="preserve"> include the vocabulary for the unit</w:t>
      </w:r>
      <w:r w:rsidR="006E7D38">
        <w:rPr>
          <w:rFonts w:asciiTheme="majorHAnsi" w:hAnsiTheme="majorHAnsi" w:cstheme="majorHAnsi"/>
          <w:sz w:val="22"/>
          <w:szCs w:val="22"/>
        </w:rPr>
        <w:t>.</w:t>
      </w:r>
    </w:p>
    <w:p w14:paraId="089BCC62" w14:textId="01EC3F6B" w:rsidR="006E7D38" w:rsidRPr="00231D06" w:rsidRDefault="006E7D38" w:rsidP="00A05CC4">
      <w:pPr>
        <w:widowControl w:val="0"/>
        <w:autoSpaceDE w:val="0"/>
        <w:autoSpaceDN w:val="0"/>
        <w:adjustRightInd w:val="0"/>
        <w:spacing w:after="240"/>
        <w:rPr>
          <w:rFonts w:asciiTheme="majorHAnsi" w:hAnsiTheme="majorHAnsi" w:cstheme="majorHAnsi"/>
          <w:sz w:val="22"/>
          <w:szCs w:val="22"/>
        </w:rPr>
      </w:pPr>
      <w:r>
        <w:rPr>
          <w:rFonts w:asciiTheme="majorHAnsi" w:hAnsiTheme="majorHAnsi" w:cstheme="majorHAnsi"/>
          <w:sz w:val="22"/>
          <w:szCs w:val="22"/>
        </w:rPr>
        <w:t xml:space="preserve">There will be a </w:t>
      </w:r>
      <w:r w:rsidR="00B22375">
        <w:rPr>
          <w:rFonts w:asciiTheme="majorHAnsi" w:hAnsiTheme="majorHAnsi" w:cstheme="majorHAnsi"/>
          <w:sz w:val="22"/>
          <w:szCs w:val="22"/>
        </w:rPr>
        <w:t xml:space="preserve">vocabulary </w:t>
      </w:r>
      <w:r>
        <w:rPr>
          <w:rFonts w:asciiTheme="majorHAnsi" w:hAnsiTheme="majorHAnsi" w:cstheme="majorHAnsi"/>
          <w:sz w:val="22"/>
          <w:szCs w:val="22"/>
        </w:rPr>
        <w:t xml:space="preserve">quiz for every chapter covered and a cumulative unit test.  The unit tests will </w:t>
      </w:r>
      <w:r w:rsidR="00B22375">
        <w:rPr>
          <w:rFonts w:asciiTheme="majorHAnsi" w:hAnsiTheme="majorHAnsi" w:cstheme="majorHAnsi"/>
          <w:sz w:val="22"/>
          <w:szCs w:val="22"/>
        </w:rPr>
        <w:t>take</w:t>
      </w:r>
      <w:r>
        <w:rPr>
          <w:rFonts w:asciiTheme="majorHAnsi" w:hAnsiTheme="majorHAnsi" w:cstheme="majorHAnsi"/>
          <w:sz w:val="22"/>
          <w:szCs w:val="22"/>
        </w:rPr>
        <w:t xml:space="preserve"> two days.  The first day will be free response questions and the second day will be </w:t>
      </w:r>
      <w:r w:rsidR="00B22375">
        <w:rPr>
          <w:rFonts w:asciiTheme="majorHAnsi" w:hAnsiTheme="majorHAnsi" w:cstheme="majorHAnsi"/>
          <w:sz w:val="22"/>
          <w:szCs w:val="22"/>
        </w:rPr>
        <w:t xml:space="preserve">a minimum of </w:t>
      </w:r>
      <w:r>
        <w:rPr>
          <w:rFonts w:asciiTheme="majorHAnsi" w:hAnsiTheme="majorHAnsi" w:cstheme="majorHAnsi"/>
          <w:sz w:val="22"/>
          <w:szCs w:val="22"/>
        </w:rPr>
        <w:t>35</w:t>
      </w:r>
      <w:r w:rsidR="00B22375">
        <w:rPr>
          <w:rFonts w:asciiTheme="majorHAnsi" w:hAnsiTheme="majorHAnsi" w:cstheme="majorHAnsi"/>
          <w:sz w:val="22"/>
          <w:szCs w:val="22"/>
        </w:rPr>
        <w:t xml:space="preserve"> questions up to 70</w:t>
      </w:r>
      <w:r>
        <w:rPr>
          <w:rFonts w:asciiTheme="majorHAnsi" w:hAnsiTheme="majorHAnsi" w:cstheme="majorHAnsi"/>
          <w:sz w:val="22"/>
          <w:szCs w:val="22"/>
        </w:rPr>
        <w:t xml:space="preserve"> multiple choice questions</w:t>
      </w:r>
      <w:r w:rsidR="00B22375">
        <w:rPr>
          <w:rFonts w:asciiTheme="majorHAnsi" w:hAnsiTheme="majorHAnsi" w:cstheme="majorHAnsi"/>
          <w:sz w:val="22"/>
          <w:szCs w:val="22"/>
        </w:rPr>
        <w:t xml:space="preserve"> – we will talk about this in class and what you feel comfortable with.</w:t>
      </w:r>
    </w:p>
    <w:p w14:paraId="5BFC7B2E" w14:textId="77777777" w:rsidR="009A7E9F" w:rsidRPr="009A7E9F" w:rsidRDefault="009A7E9F" w:rsidP="009A7E9F">
      <w:pPr>
        <w:spacing w:before="100" w:beforeAutospacing="1"/>
        <w:rPr>
          <w:rFonts w:asciiTheme="majorHAnsi" w:hAnsiTheme="majorHAnsi" w:cstheme="majorHAnsi"/>
          <w:b/>
          <w:color w:val="000000"/>
          <w:sz w:val="22"/>
          <w:szCs w:val="22"/>
          <w:u w:val="single"/>
        </w:rPr>
      </w:pPr>
      <w:r w:rsidRPr="009A7E9F">
        <w:rPr>
          <w:rFonts w:asciiTheme="majorHAnsi" w:hAnsiTheme="majorHAnsi" w:cstheme="majorHAnsi"/>
          <w:b/>
          <w:color w:val="000000"/>
          <w:sz w:val="22"/>
          <w:szCs w:val="22"/>
          <w:u w:val="single"/>
        </w:rPr>
        <w:t>Expectations</w:t>
      </w:r>
    </w:p>
    <w:p w14:paraId="000E7AAB" w14:textId="77777777" w:rsidR="009A7E9F" w:rsidRPr="00231D06" w:rsidRDefault="009A7E9F" w:rsidP="009A7E9F">
      <w:pPr>
        <w:pStyle w:val="ListParagraph"/>
        <w:numPr>
          <w:ilvl w:val="0"/>
          <w:numId w:val="24"/>
        </w:numPr>
        <w:spacing w:before="100" w:beforeAutospacing="1"/>
        <w:rPr>
          <w:rFonts w:asciiTheme="majorHAnsi" w:hAnsiTheme="majorHAnsi" w:cstheme="majorHAnsi"/>
          <w:color w:val="000000"/>
          <w:sz w:val="22"/>
          <w:szCs w:val="22"/>
        </w:rPr>
      </w:pPr>
      <w:r w:rsidRPr="00231D06">
        <w:rPr>
          <w:rFonts w:asciiTheme="majorHAnsi" w:hAnsiTheme="majorHAnsi" w:cstheme="majorHAnsi"/>
          <w:color w:val="000000"/>
          <w:sz w:val="22"/>
          <w:szCs w:val="22"/>
        </w:rPr>
        <w:t>Be familiar with the student handbook in regards to student expectations, absences and tardies.</w:t>
      </w:r>
    </w:p>
    <w:p w14:paraId="46849543" w14:textId="77777777" w:rsidR="009A7E9F" w:rsidRPr="00231D06" w:rsidRDefault="009A7E9F" w:rsidP="009A7E9F">
      <w:pPr>
        <w:pStyle w:val="ListParagraph"/>
        <w:numPr>
          <w:ilvl w:val="0"/>
          <w:numId w:val="24"/>
        </w:numPr>
        <w:spacing w:before="100" w:beforeAutospacing="1"/>
        <w:rPr>
          <w:rFonts w:asciiTheme="majorHAnsi" w:hAnsiTheme="majorHAnsi" w:cstheme="majorHAnsi"/>
          <w:color w:val="000000"/>
          <w:sz w:val="22"/>
          <w:szCs w:val="22"/>
        </w:rPr>
      </w:pPr>
      <w:r w:rsidRPr="00231D06">
        <w:rPr>
          <w:rFonts w:asciiTheme="majorHAnsi" w:hAnsiTheme="majorHAnsi" w:cstheme="majorHAnsi"/>
          <w:sz w:val="22"/>
          <w:szCs w:val="22"/>
        </w:rPr>
        <w:t xml:space="preserve">Remember the work you turn in is a reflection of your effort on the assignment.  </w:t>
      </w:r>
      <w:r w:rsidR="006E7D38">
        <w:rPr>
          <w:rFonts w:asciiTheme="majorHAnsi" w:hAnsiTheme="majorHAnsi" w:cstheme="majorHAnsi"/>
          <w:sz w:val="22"/>
          <w:szCs w:val="22"/>
        </w:rPr>
        <w:t xml:space="preserve">This is a college level course </w:t>
      </w:r>
      <w:r w:rsidRPr="00231D06">
        <w:rPr>
          <w:rFonts w:asciiTheme="majorHAnsi" w:hAnsiTheme="majorHAnsi" w:cstheme="majorHAnsi"/>
          <w:sz w:val="22"/>
          <w:szCs w:val="22"/>
        </w:rPr>
        <w:t>I expect college level work.</w:t>
      </w:r>
    </w:p>
    <w:p w14:paraId="675F0C72" w14:textId="3CF38F29" w:rsidR="009A7E9F" w:rsidRPr="00231D06" w:rsidRDefault="009A7E9F" w:rsidP="009A7E9F">
      <w:pPr>
        <w:pStyle w:val="ListParagraph"/>
        <w:numPr>
          <w:ilvl w:val="0"/>
          <w:numId w:val="24"/>
        </w:numPr>
        <w:spacing w:before="100" w:beforeAutospacing="1"/>
        <w:rPr>
          <w:rFonts w:asciiTheme="majorHAnsi" w:hAnsiTheme="majorHAnsi" w:cstheme="majorHAnsi"/>
          <w:color w:val="000000"/>
          <w:sz w:val="22"/>
          <w:szCs w:val="22"/>
        </w:rPr>
      </w:pPr>
      <w:r w:rsidRPr="00231D06">
        <w:rPr>
          <w:rFonts w:asciiTheme="majorHAnsi" w:hAnsiTheme="majorHAnsi" w:cstheme="majorHAnsi"/>
          <w:sz w:val="22"/>
          <w:szCs w:val="22"/>
        </w:rPr>
        <w:t xml:space="preserve">If you are tardy unexcused and miss a vocabulary quiz, you will not be able to make it up </w:t>
      </w:r>
      <w:r w:rsidR="006E7D38" w:rsidRPr="00231D06">
        <w:rPr>
          <w:rFonts w:asciiTheme="majorHAnsi" w:hAnsiTheme="majorHAnsi" w:cstheme="majorHAnsi"/>
          <w:sz w:val="22"/>
          <w:szCs w:val="22"/>
        </w:rPr>
        <w:t>later</w:t>
      </w:r>
      <w:r w:rsidRPr="00231D06">
        <w:rPr>
          <w:rFonts w:asciiTheme="majorHAnsi" w:hAnsiTheme="majorHAnsi" w:cstheme="majorHAnsi"/>
          <w:sz w:val="22"/>
          <w:szCs w:val="22"/>
        </w:rPr>
        <w:t xml:space="preserve">.  It is a zero.  If you are absent for a vocabulary quiz, it is your responsibility to come to me for a </w:t>
      </w:r>
      <w:r w:rsidR="006E7D38" w:rsidRPr="00231D06">
        <w:rPr>
          <w:rFonts w:asciiTheme="majorHAnsi" w:hAnsiTheme="majorHAnsi" w:cstheme="majorHAnsi"/>
          <w:sz w:val="22"/>
          <w:szCs w:val="22"/>
        </w:rPr>
        <w:t>makeup</w:t>
      </w:r>
      <w:r w:rsidRPr="00231D06">
        <w:rPr>
          <w:rFonts w:asciiTheme="majorHAnsi" w:hAnsiTheme="majorHAnsi" w:cstheme="majorHAnsi"/>
          <w:sz w:val="22"/>
          <w:szCs w:val="22"/>
        </w:rPr>
        <w:t xml:space="preserve"> date.  I will not seek you out.</w:t>
      </w:r>
    </w:p>
    <w:p w14:paraId="446D687A" w14:textId="77777777" w:rsidR="009A7E9F" w:rsidRPr="006E7D38" w:rsidRDefault="009A7E9F" w:rsidP="009A7E9F">
      <w:pPr>
        <w:pStyle w:val="ListParagraph"/>
        <w:numPr>
          <w:ilvl w:val="0"/>
          <w:numId w:val="24"/>
        </w:numPr>
        <w:spacing w:before="100" w:beforeAutospacing="1"/>
        <w:rPr>
          <w:rFonts w:asciiTheme="majorHAnsi" w:hAnsiTheme="majorHAnsi" w:cstheme="majorHAnsi"/>
          <w:color w:val="000000"/>
          <w:sz w:val="22"/>
          <w:szCs w:val="22"/>
        </w:rPr>
      </w:pPr>
      <w:r w:rsidRPr="00231D06">
        <w:rPr>
          <w:rFonts w:asciiTheme="majorHAnsi" w:hAnsiTheme="majorHAnsi" w:cstheme="majorHAnsi"/>
          <w:sz w:val="22"/>
          <w:szCs w:val="22"/>
        </w:rPr>
        <w:t xml:space="preserve">Do not cheat, the expectation is for you to pass the AP Exam, not buff your grade.  The amount of work you do, money spent on the exam and book, as well as the money that could be saved in college should be motivation to get this done. </w:t>
      </w:r>
    </w:p>
    <w:p w14:paraId="344DDBD9" w14:textId="77777777" w:rsidR="006E7D38" w:rsidRPr="006E7D38" w:rsidRDefault="006E7D38" w:rsidP="006E7D38">
      <w:pPr>
        <w:pStyle w:val="ListParagraph"/>
        <w:numPr>
          <w:ilvl w:val="0"/>
          <w:numId w:val="24"/>
        </w:numPr>
        <w:spacing w:before="100" w:beforeAutospacing="1"/>
        <w:rPr>
          <w:rFonts w:asciiTheme="majorHAnsi" w:hAnsiTheme="majorHAnsi" w:cstheme="majorHAnsi"/>
          <w:color w:val="000000"/>
          <w:sz w:val="22"/>
          <w:szCs w:val="22"/>
        </w:rPr>
      </w:pPr>
      <w:r>
        <w:rPr>
          <w:rFonts w:asciiTheme="majorHAnsi" w:hAnsiTheme="majorHAnsi" w:cstheme="majorHAnsi"/>
          <w:color w:val="000000"/>
          <w:sz w:val="22"/>
          <w:szCs w:val="22"/>
        </w:rPr>
        <w:t>Attendance- w</w:t>
      </w:r>
      <w:r w:rsidRPr="006E7D38">
        <w:rPr>
          <w:rFonts w:asciiTheme="majorHAnsi" w:hAnsiTheme="majorHAnsi" w:cstheme="majorHAnsi"/>
          <w:color w:val="000000"/>
          <w:sz w:val="22"/>
          <w:szCs w:val="22"/>
        </w:rPr>
        <w:t xml:space="preserve">ith the rigorous requirements of the AP Biology curriculum, it is imperative that you try to be present every day. This class will move at a very rapid pace compared to other high school courses you have taken. It will be your responsibility to read while absent and makeup missed assignments upon returning. You must take the responsibility to make-up all missed work within one week upon returning to school or zeros will be recorded for the missing assignments.  If you </w:t>
      </w:r>
      <w:r w:rsidRPr="006E7D38">
        <w:rPr>
          <w:rFonts w:asciiTheme="majorHAnsi" w:hAnsiTheme="majorHAnsi" w:cstheme="majorHAnsi"/>
          <w:color w:val="000000"/>
          <w:sz w:val="22"/>
          <w:szCs w:val="22"/>
        </w:rPr>
        <w:lastRenderedPageBreak/>
        <w:t xml:space="preserve">are absent on your lab day, you must stay after school to complete the experiment.  If you are absent for an extended time, please make arrangements to pick-up any notes or assignments that were distributed in class.  Arrangements </w:t>
      </w:r>
      <w:r>
        <w:rPr>
          <w:rFonts w:asciiTheme="majorHAnsi" w:hAnsiTheme="majorHAnsi" w:cstheme="majorHAnsi"/>
          <w:color w:val="000000"/>
          <w:sz w:val="22"/>
          <w:szCs w:val="22"/>
        </w:rPr>
        <w:t>can be made by sending me</w:t>
      </w:r>
      <w:r w:rsidRPr="006E7D38">
        <w:rPr>
          <w:rFonts w:asciiTheme="majorHAnsi" w:hAnsiTheme="majorHAnsi" w:cstheme="majorHAnsi"/>
          <w:color w:val="000000"/>
          <w:sz w:val="22"/>
          <w:szCs w:val="22"/>
        </w:rPr>
        <w:t xml:space="preserve"> an email.  </w:t>
      </w:r>
    </w:p>
    <w:p w14:paraId="29F7F145" w14:textId="2E101C11" w:rsidR="006E7D38" w:rsidRPr="006E7D38" w:rsidRDefault="006E7D38" w:rsidP="006E7D38">
      <w:pPr>
        <w:spacing w:before="100" w:beforeAutospacing="1"/>
        <w:rPr>
          <w:rFonts w:asciiTheme="majorHAnsi" w:hAnsiTheme="majorHAnsi" w:cstheme="majorHAnsi"/>
          <w:color w:val="000000"/>
          <w:sz w:val="22"/>
          <w:szCs w:val="22"/>
        </w:rPr>
      </w:pPr>
      <w:r w:rsidRPr="006E7D38">
        <w:rPr>
          <w:rFonts w:asciiTheme="majorHAnsi" w:hAnsiTheme="majorHAnsi" w:cstheme="majorHAnsi"/>
          <w:b/>
          <w:color w:val="000000"/>
          <w:sz w:val="22"/>
          <w:szCs w:val="22"/>
          <w:u w:val="single"/>
        </w:rPr>
        <w:t>Labs:</w:t>
      </w:r>
      <w:r w:rsidRPr="006E7D38">
        <w:rPr>
          <w:rFonts w:asciiTheme="majorHAnsi" w:hAnsiTheme="majorHAnsi" w:cstheme="majorHAnsi"/>
          <w:color w:val="000000"/>
          <w:sz w:val="22"/>
          <w:szCs w:val="22"/>
        </w:rPr>
        <w:t xml:space="preserve"> Students are required to complete labs set forth by The College Board Advanced Placement Program. Students are expected to read each lab carefully before coming to the laboratory and are responsible for following all correct laboratory and safety procedures.  Due to the large amount of time</w:t>
      </w:r>
      <w:r w:rsidR="00B22375">
        <w:rPr>
          <w:rFonts w:asciiTheme="majorHAnsi" w:hAnsiTheme="majorHAnsi" w:cstheme="majorHAnsi"/>
          <w:color w:val="000000"/>
          <w:sz w:val="22"/>
          <w:szCs w:val="22"/>
        </w:rPr>
        <w:t xml:space="preserve"> and money</w:t>
      </w:r>
      <w:r w:rsidRPr="006E7D38">
        <w:rPr>
          <w:rFonts w:asciiTheme="majorHAnsi" w:hAnsiTheme="majorHAnsi" w:cstheme="majorHAnsi"/>
          <w:color w:val="000000"/>
          <w:sz w:val="22"/>
          <w:szCs w:val="22"/>
        </w:rPr>
        <w:t xml:space="preserve"> required for laboratory set-up, it is essential that you are always present on lab days.  Within one week of completing the lab, students will turn in lab reports in the </w:t>
      </w:r>
      <w:r w:rsidR="00B22375">
        <w:rPr>
          <w:rFonts w:asciiTheme="majorHAnsi" w:hAnsiTheme="majorHAnsi" w:cstheme="majorHAnsi"/>
          <w:color w:val="000000"/>
          <w:sz w:val="22"/>
          <w:szCs w:val="22"/>
        </w:rPr>
        <w:t xml:space="preserve">National Brand Laboratory Research notebooks in the </w:t>
      </w:r>
      <w:r w:rsidRPr="006E7D38">
        <w:rPr>
          <w:rFonts w:asciiTheme="majorHAnsi" w:hAnsiTheme="majorHAnsi" w:cstheme="majorHAnsi"/>
          <w:color w:val="000000"/>
          <w:sz w:val="22"/>
          <w:szCs w:val="22"/>
        </w:rPr>
        <w:t xml:space="preserve">format provided by the instructor. </w:t>
      </w:r>
    </w:p>
    <w:p w14:paraId="27EFAAF3" w14:textId="77777777" w:rsidR="006E7D38" w:rsidRDefault="006E7D38" w:rsidP="009A7E9F">
      <w:pPr>
        <w:rPr>
          <w:rFonts w:asciiTheme="majorHAnsi" w:hAnsiTheme="majorHAnsi" w:cstheme="majorHAnsi"/>
          <w:color w:val="000000"/>
          <w:sz w:val="22"/>
          <w:szCs w:val="22"/>
        </w:rPr>
      </w:pPr>
    </w:p>
    <w:p w14:paraId="307DFFAC" w14:textId="77777777" w:rsidR="009A7E9F" w:rsidRPr="009A7E9F" w:rsidRDefault="009A7E9F" w:rsidP="009A7E9F">
      <w:pPr>
        <w:rPr>
          <w:rFonts w:asciiTheme="majorHAnsi" w:hAnsiTheme="majorHAnsi" w:cstheme="majorHAnsi"/>
          <w:b/>
          <w:sz w:val="22"/>
          <w:szCs w:val="22"/>
        </w:rPr>
      </w:pPr>
      <w:r w:rsidRPr="009A7E9F">
        <w:rPr>
          <w:rFonts w:asciiTheme="majorHAnsi" w:hAnsiTheme="majorHAnsi" w:cstheme="majorHAnsi"/>
          <w:b/>
          <w:sz w:val="22"/>
          <w:szCs w:val="22"/>
          <w:u w:val="single"/>
        </w:rPr>
        <w:t>Availability:</w:t>
      </w:r>
      <w:r w:rsidRPr="009A7E9F">
        <w:rPr>
          <w:rFonts w:asciiTheme="majorHAnsi" w:hAnsiTheme="majorHAnsi" w:cstheme="majorHAnsi"/>
          <w:b/>
          <w:sz w:val="22"/>
          <w:szCs w:val="22"/>
        </w:rPr>
        <w:t xml:space="preserve"> </w:t>
      </w:r>
    </w:p>
    <w:p w14:paraId="6CC649B1" w14:textId="77777777" w:rsidR="009A7E9F" w:rsidRPr="00231D06" w:rsidRDefault="009A7E9F" w:rsidP="009A7E9F">
      <w:pPr>
        <w:pStyle w:val="ListParagraph"/>
        <w:numPr>
          <w:ilvl w:val="0"/>
          <w:numId w:val="24"/>
        </w:numPr>
        <w:rPr>
          <w:rFonts w:asciiTheme="majorHAnsi" w:hAnsiTheme="majorHAnsi" w:cstheme="majorHAnsi"/>
          <w:sz w:val="22"/>
          <w:szCs w:val="22"/>
        </w:rPr>
      </w:pPr>
      <w:r w:rsidRPr="00231D06">
        <w:rPr>
          <w:rFonts w:asciiTheme="majorHAnsi" w:hAnsiTheme="majorHAnsi" w:cstheme="majorHAnsi"/>
          <w:sz w:val="22"/>
          <w:szCs w:val="22"/>
        </w:rPr>
        <w:t xml:space="preserve">Help sessions and study sessions are available every Wednesday from 2:50-3:30.  There is no need to make arrangements as I will be there waiting for you </w:t>
      </w:r>
      <w:r w:rsidRPr="00231D06">
        <w:rPr>
          <w:rFonts w:asciiTheme="majorHAnsi" w:hAnsiTheme="majorHAnsi" w:cstheme="majorHAnsi"/>
          <w:sz w:val="22"/>
          <w:szCs w:val="22"/>
        </w:rPr>
        <w:sym w:font="Wingdings" w:char="F04A"/>
      </w:r>
      <w:r>
        <w:rPr>
          <w:rFonts w:asciiTheme="majorHAnsi" w:hAnsiTheme="majorHAnsi" w:cstheme="majorHAnsi"/>
          <w:sz w:val="22"/>
          <w:szCs w:val="22"/>
        </w:rPr>
        <w:t>.</w:t>
      </w:r>
      <w:r w:rsidRPr="00231D06">
        <w:rPr>
          <w:rFonts w:asciiTheme="majorHAnsi" w:hAnsiTheme="majorHAnsi" w:cstheme="majorHAnsi"/>
          <w:sz w:val="22"/>
          <w:szCs w:val="22"/>
        </w:rPr>
        <w:t xml:space="preserve"> All other days after school, please let me know if you would like to come in and I will make sure to be in my room unless I have a scheduled after school duty.  As we progress in the year, we may need to come up with a schedul</w:t>
      </w:r>
      <w:r w:rsidR="006E7D38">
        <w:rPr>
          <w:rFonts w:asciiTheme="majorHAnsi" w:hAnsiTheme="majorHAnsi" w:cstheme="majorHAnsi"/>
          <w:sz w:val="22"/>
          <w:szCs w:val="22"/>
        </w:rPr>
        <w:t>e for specific days for AP Biology</w:t>
      </w:r>
      <w:r w:rsidRPr="00231D06">
        <w:rPr>
          <w:rFonts w:asciiTheme="majorHAnsi" w:hAnsiTheme="majorHAnsi" w:cstheme="majorHAnsi"/>
          <w:sz w:val="22"/>
          <w:szCs w:val="22"/>
        </w:rPr>
        <w:t>, as I will need</w:t>
      </w:r>
      <w:r w:rsidR="006E7D38">
        <w:rPr>
          <w:rFonts w:asciiTheme="majorHAnsi" w:hAnsiTheme="majorHAnsi" w:cstheme="majorHAnsi"/>
          <w:sz w:val="22"/>
          <w:szCs w:val="22"/>
        </w:rPr>
        <w:t xml:space="preserve"> to help my chemistry and AP Psychology</w:t>
      </w:r>
      <w:r w:rsidRPr="00231D06">
        <w:rPr>
          <w:rFonts w:asciiTheme="majorHAnsi" w:hAnsiTheme="majorHAnsi" w:cstheme="majorHAnsi"/>
          <w:sz w:val="22"/>
          <w:szCs w:val="22"/>
        </w:rPr>
        <w:t xml:space="preserve"> students as well.</w:t>
      </w:r>
    </w:p>
    <w:p w14:paraId="0E05EDD6" w14:textId="77777777" w:rsidR="009A7E9F" w:rsidRPr="00231D06" w:rsidRDefault="009A7E9F" w:rsidP="00A05CC4">
      <w:pPr>
        <w:widowControl w:val="0"/>
        <w:autoSpaceDE w:val="0"/>
        <w:autoSpaceDN w:val="0"/>
        <w:adjustRightInd w:val="0"/>
        <w:spacing w:after="240"/>
        <w:rPr>
          <w:rFonts w:asciiTheme="majorHAnsi" w:hAnsiTheme="majorHAnsi" w:cstheme="majorHAnsi"/>
          <w:sz w:val="22"/>
          <w:szCs w:val="22"/>
        </w:rPr>
      </w:pPr>
    </w:p>
    <w:p w14:paraId="5467E553" w14:textId="44396A53" w:rsidR="006E7D38" w:rsidRPr="00197892" w:rsidRDefault="00A05CC4" w:rsidP="00197892">
      <w:pPr>
        <w:widowControl w:val="0"/>
        <w:autoSpaceDE w:val="0"/>
        <w:autoSpaceDN w:val="0"/>
        <w:adjustRightInd w:val="0"/>
        <w:spacing w:after="240"/>
        <w:jc w:val="center"/>
        <w:rPr>
          <w:rFonts w:asciiTheme="majorHAnsi" w:hAnsiTheme="majorHAnsi" w:cstheme="majorHAnsi"/>
          <w:b/>
          <w:bCs/>
          <w:sz w:val="22"/>
          <w:szCs w:val="22"/>
        </w:rPr>
      </w:pPr>
      <w:r w:rsidRPr="00231D06">
        <w:rPr>
          <w:rFonts w:asciiTheme="majorHAnsi" w:hAnsiTheme="majorHAnsi" w:cstheme="majorHAnsi"/>
          <w:b/>
          <w:bCs/>
          <w:sz w:val="22"/>
          <w:szCs w:val="22"/>
        </w:rPr>
        <w:t xml:space="preserve">ADVANCED PLACEMENT EXAM: </w:t>
      </w:r>
      <w:r w:rsidR="00197892">
        <w:rPr>
          <w:rFonts w:asciiTheme="majorHAnsi" w:hAnsiTheme="majorHAnsi" w:cstheme="majorHAnsi"/>
          <w:b/>
          <w:bCs/>
          <w:sz w:val="22"/>
          <w:szCs w:val="22"/>
        </w:rPr>
        <w:t>Wednesday</w:t>
      </w:r>
      <w:r w:rsidRPr="00231D06">
        <w:rPr>
          <w:rFonts w:asciiTheme="majorHAnsi" w:hAnsiTheme="majorHAnsi" w:cstheme="majorHAnsi"/>
          <w:b/>
          <w:bCs/>
          <w:sz w:val="22"/>
          <w:szCs w:val="22"/>
        </w:rPr>
        <w:t xml:space="preserve">, May </w:t>
      </w:r>
      <w:r w:rsidR="006E7D38">
        <w:rPr>
          <w:rFonts w:asciiTheme="majorHAnsi" w:hAnsiTheme="majorHAnsi" w:cstheme="majorHAnsi"/>
          <w:b/>
          <w:bCs/>
          <w:sz w:val="22"/>
          <w:szCs w:val="22"/>
        </w:rPr>
        <w:t>1</w:t>
      </w:r>
      <w:r w:rsidR="00B22375">
        <w:rPr>
          <w:rFonts w:asciiTheme="majorHAnsi" w:hAnsiTheme="majorHAnsi" w:cstheme="majorHAnsi"/>
          <w:b/>
          <w:bCs/>
          <w:sz w:val="22"/>
          <w:szCs w:val="22"/>
        </w:rPr>
        <w:t>1</w:t>
      </w:r>
      <w:r w:rsidR="004971DD" w:rsidRPr="00231D06">
        <w:rPr>
          <w:rFonts w:asciiTheme="majorHAnsi" w:hAnsiTheme="majorHAnsi" w:cstheme="majorHAnsi"/>
          <w:b/>
          <w:bCs/>
          <w:sz w:val="22"/>
          <w:szCs w:val="22"/>
          <w:vertAlign w:val="superscript"/>
        </w:rPr>
        <w:t>th</w:t>
      </w:r>
      <w:r w:rsidR="00333087">
        <w:rPr>
          <w:rFonts w:asciiTheme="majorHAnsi" w:hAnsiTheme="majorHAnsi" w:cstheme="majorHAnsi"/>
          <w:b/>
          <w:bCs/>
          <w:sz w:val="22"/>
          <w:szCs w:val="22"/>
        </w:rPr>
        <w:t>, 20</w:t>
      </w:r>
      <w:r w:rsidR="00B22375">
        <w:rPr>
          <w:rFonts w:asciiTheme="majorHAnsi" w:hAnsiTheme="majorHAnsi" w:cstheme="majorHAnsi"/>
          <w:b/>
          <w:bCs/>
          <w:sz w:val="22"/>
          <w:szCs w:val="22"/>
        </w:rPr>
        <w:t>2</w:t>
      </w:r>
      <w:r w:rsidR="00197892">
        <w:rPr>
          <w:rFonts w:asciiTheme="majorHAnsi" w:hAnsiTheme="majorHAnsi" w:cstheme="majorHAnsi"/>
          <w:b/>
          <w:bCs/>
          <w:sz w:val="22"/>
          <w:szCs w:val="22"/>
        </w:rPr>
        <w:t>2</w:t>
      </w:r>
      <w:r w:rsidR="006E7D38">
        <w:rPr>
          <w:rFonts w:asciiTheme="majorHAnsi" w:hAnsiTheme="majorHAnsi" w:cstheme="majorHAnsi"/>
          <w:b/>
          <w:bCs/>
          <w:sz w:val="22"/>
          <w:szCs w:val="22"/>
        </w:rPr>
        <w:t xml:space="preserve"> </w:t>
      </w:r>
    </w:p>
    <w:p w14:paraId="0D03C419" w14:textId="69B0D940" w:rsidR="00740650" w:rsidRDefault="006E7D38" w:rsidP="006E7D38">
      <w:pPr>
        <w:widowControl w:val="0"/>
        <w:autoSpaceDE w:val="0"/>
        <w:autoSpaceDN w:val="0"/>
        <w:adjustRightInd w:val="0"/>
        <w:spacing w:after="240"/>
        <w:rPr>
          <w:rFonts w:asciiTheme="majorHAnsi" w:hAnsiTheme="majorHAnsi" w:cstheme="majorHAnsi"/>
          <w:bCs/>
          <w:sz w:val="22"/>
          <w:szCs w:val="22"/>
        </w:rPr>
      </w:pPr>
      <w:r w:rsidRPr="006E7D38">
        <w:rPr>
          <w:rFonts w:asciiTheme="majorHAnsi" w:hAnsiTheme="majorHAnsi" w:cstheme="majorHAnsi"/>
          <w:b/>
          <w:bCs/>
          <w:sz w:val="22"/>
          <w:szCs w:val="22"/>
        </w:rPr>
        <w:t>A Final Note:</w:t>
      </w:r>
      <w:r>
        <w:rPr>
          <w:rFonts w:asciiTheme="majorHAnsi" w:hAnsiTheme="majorHAnsi" w:cstheme="majorHAnsi"/>
          <w:bCs/>
          <w:sz w:val="22"/>
          <w:szCs w:val="22"/>
        </w:rPr>
        <w:t xml:space="preserve"> Do not</w:t>
      </w:r>
      <w:r w:rsidRPr="006E7D38">
        <w:rPr>
          <w:rFonts w:asciiTheme="majorHAnsi" w:hAnsiTheme="majorHAnsi" w:cstheme="majorHAnsi"/>
          <w:bCs/>
          <w:sz w:val="22"/>
          <w:szCs w:val="22"/>
        </w:rPr>
        <w:t xml:space="preserve"> be intimidated! If you want to succeed,</w:t>
      </w:r>
      <w:r>
        <w:rPr>
          <w:rFonts w:asciiTheme="majorHAnsi" w:hAnsiTheme="majorHAnsi" w:cstheme="majorHAnsi"/>
          <w:bCs/>
          <w:sz w:val="22"/>
          <w:szCs w:val="22"/>
        </w:rPr>
        <w:t xml:space="preserve"> you will. It will take work, but if you trust me and</w:t>
      </w:r>
      <w:r w:rsidR="00740650">
        <w:rPr>
          <w:rFonts w:asciiTheme="majorHAnsi" w:hAnsiTheme="majorHAnsi" w:cstheme="majorHAnsi"/>
          <w:bCs/>
          <w:sz w:val="22"/>
          <w:szCs w:val="22"/>
        </w:rPr>
        <w:t xml:space="preserve"> do what I request</w:t>
      </w:r>
      <w:r>
        <w:rPr>
          <w:rFonts w:asciiTheme="majorHAnsi" w:hAnsiTheme="majorHAnsi" w:cstheme="majorHAnsi"/>
          <w:bCs/>
          <w:sz w:val="22"/>
          <w:szCs w:val="22"/>
        </w:rPr>
        <w:t>,</w:t>
      </w:r>
      <w:r w:rsidRPr="006E7D38">
        <w:rPr>
          <w:rFonts w:asciiTheme="majorHAnsi" w:hAnsiTheme="majorHAnsi" w:cstheme="majorHAnsi"/>
          <w:bCs/>
          <w:sz w:val="22"/>
          <w:szCs w:val="22"/>
        </w:rPr>
        <w:t xml:space="preserve"> I will provide you with all of the tools necessary to be successful</w:t>
      </w:r>
      <w:r>
        <w:rPr>
          <w:rFonts w:asciiTheme="majorHAnsi" w:hAnsiTheme="majorHAnsi" w:cstheme="majorHAnsi"/>
          <w:bCs/>
          <w:sz w:val="22"/>
          <w:szCs w:val="22"/>
        </w:rPr>
        <w:t xml:space="preserve">.   By </w:t>
      </w:r>
      <w:r w:rsidRPr="006E7D38">
        <w:rPr>
          <w:rFonts w:asciiTheme="majorHAnsi" w:hAnsiTheme="majorHAnsi" w:cstheme="majorHAnsi"/>
          <w:bCs/>
          <w:sz w:val="22"/>
          <w:szCs w:val="22"/>
        </w:rPr>
        <w:t>his tim</w:t>
      </w:r>
      <w:r>
        <w:rPr>
          <w:rFonts w:asciiTheme="majorHAnsi" w:hAnsiTheme="majorHAnsi" w:cstheme="majorHAnsi"/>
          <w:bCs/>
          <w:sz w:val="22"/>
          <w:szCs w:val="22"/>
        </w:rPr>
        <w:t xml:space="preserve">e next year, you will </w:t>
      </w:r>
      <w:r w:rsidRPr="006E7D38">
        <w:rPr>
          <w:rFonts w:asciiTheme="majorHAnsi" w:hAnsiTheme="majorHAnsi" w:cstheme="majorHAnsi"/>
          <w:bCs/>
          <w:sz w:val="22"/>
          <w:szCs w:val="22"/>
        </w:rPr>
        <w:t>have a completely new persp</w:t>
      </w:r>
      <w:r>
        <w:rPr>
          <w:rFonts w:asciiTheme="majorHAnsi" w:hAnsiTheme="majorHAnsi" w:cstheme="majorHAnsi"/>
          <w:bCs/>
          <w:sz w:val="22"/>
          <w:szCs w:val="22"/>
        </w:rPr>
        <w:t xml:space="preserve">ective on the world around you and with a bit of luck, </w:t>
      </w:r>
      <w:r w:rsidRPr="006E7D38">
        <w:rPr>
          <w:rFonts w:asciiTheme="majorHAnsi" w:hAnsiTheme="majorHAnsi" w:cstheme="majorHAnsi"/>
          <w:bCs/>
          <w:sz w:val="22"/>
          <w:szCs w:val="22"/>
        </w:rPr>
        <w:t>even yoursel</w:t>
      </w:r>
      <w:r>
        <w:rPr>
          <w:rFonts w:asciiTheme="majorHAnsi" w:hAnsiTheme="majorHAnsi" w:cstheme="majorHAnsi"/>
          <w:bCs/>
          <w:sz w:val="22"/>
          <w:szCs w:val="22"/>
        </w:rPr>
        <w:t xml:space="preserve">f. </w:t>
      </w:r>
      <w:r w:rsidRPr="006E7D38">
        <w:rPr>
          <w:rFonts w:asciiTheme="majorHAnsi" w:hAnsiTheme="majorHAnsi" w:cstheme="majorHAnsi"/>
          <w:bCs/>
          <w:sz w:val="22"/>
          <w:szCs w:val="22"/>
        </w:rPr>
        <w:t xml:space="preserve">Please feel free to email me if you have questions.  </w:t>
      </w:r>
    </w:p>
    <w:p w14:paraId="3368607B" w14:textId="77777777" w:rsidR="00582421" w:rsidRDefault="00582421" w:rsidP="00582421">
      <w:pPr>
        <w:rPr>
          <w:rFonts w:ascii="Georgia" w:hAnsi="Georgia" w:cstheme="majorHAnsi"/>
          <w:sz w:val="22"/>
          <w:szCs w:val="22"/>
        </w:rPr>
      </w:pPr>
      <w:r>
        <w:rPr>
          <w:rFonts w:ascii="Georgia" w:hAnsi="Georgia" w:cstheme="majorHAnsi"/>
          <w:sz w:val="22"/>
          <w:szCs w:val="22"/>
        </w:rPr>
        <w:t>I look forward to a GREAT year!</w:t>
      </w:r>
    </w:p>
    <w:p w14:paraId="464A0BC0" w14:textId="77777777" w:rsidR="00582421" w:rsidRDefault="00582421" w:rsidP="00582421">
      <w:pPr>
        <w:rPr>
          <w:rFonts w:ascii="Georgia" w:hAnsi="Georgia" w:cstheme="majorHAnsi"/>
          <w:sz w:val="22"/>
          <w:szCs w:val="22"/>
        </w:rPr>
      </w:pPr>
      <w:r>
        <w:rPr>
          <w:rFonts w:ascii="Georgia" w:hAnsi="Georgia" w:cstheme="majorHAnsi"/>
          <w:sz w:val="22"/>
          <w:szCs w:val="22"/>
        </w:rPr>
        <w:t>Mrs. Hopper</w:t>
      </w:r>
    </w:p>
    <w:p w14:paraId="6BBFAD4D" w14:textId="77777777" w:rsidR="00582421" w:rsidRDefault="00582421" w:rsidP="006E7D38">
      <w:pPr>
        <w:widowControl w:val="0"/>
        <w:autoSpaceDE w:val="0"/>
        <w:autoSpaceDN w:val="0"/>
        <w:adjustRightInd w:val="0"/>
        <w:spacing w:after="240"/>
        <w:rPr>
          <w:rFonts w:asciiTheme="majorHAnsi" w:hAnsiTheme="majorHAnsi" w:cstheme="majorHAnsi"/>
          <w:bCs/>
          <w:sz w:val="22"/>
          <w:szCs w:val="22"/>
        </w:rPr>
      </w:pPr>
    </w:p>
    <w:p w14:paraId="1E14FD96" w14:textId="77777777" w:rsidR="009A7E9F" w:rsidRDefault="009A7E9F" w:rsidP="00283B7A">
      <w:pPr>
        <w:pStyle w:val="BodyText2"/>
        <w:rPr>
          <w:rFonts w:asciiTheme="majorHAnsi" w:hAnsiTheme="majorHAnsi" w:cstheme="majorHAnsi"/>
          <w:b/>
          <w:sz w:val="20"/>
        </w:rPr>
      </w:pPr>
    </w:p>
    <w:p w14:paraId="26513098" w14:textId="77777777" w:rsidR="009A7E9F" w:rsidRDefault="009A7E9F" w:rsidP="00283B7A">
      <w:pPr>
        <w:pStyle w:val="BodyText2"/>
        <w:rPr>
          <w:rFonts w:asciiTheme="majorHAnsi" w:hAnsiTheme="majorHAnsi" w:cstheme="majorHAnsi"/>
          <w:b/>
          <w:sz w:val="20"/>
        </w:rPr>
      </w:pPr>
    </w:p>
    <w:p w14:paraId="13C20D8A" w14:textId="77777777" w:rsidR="009A7E9F" w:rsidRDefault="009A7E9F" w:rsidP="00283B7A">
      <w:pPr>
        <w:pStyle w:val="BodyText2"/>
        <w:rPr>
          <w:rFonts w:asciiTheme="majorHAnsi" w:hAnsiTheme="majorHAnsi" w:cstheme="majorHAnsi"/>
          <w:b/>
          <w:sz w:val="20"/>
        </w:rPr>
      </w:pPr>
    </w:p>
    <w:p w14:paraId="168E2434" w14:textId="77777777" w:rsidR="009A7E9F" w:rsidRDefault="009A7E9F" w:rsidP="00283B7A">
      <w:pPr>
        <w:pStyle w:val="BodyText2"/>
        <w:rPr>
          <w:rFonts w:asciiTheme="majorHAnsi" w:hAnsiTheme="majorHAnsi" w:cstheme="majorHAnsi"/>
          <w:b/>
          <w:sz w:val="20"/>
        </w:rPr>
      </w:pPr>
    </w:p>
    <w:p w14:paraId="660F93CA" w14:textId="77777777" w:rsidR="00283B7A" w:rsidRPr="00231D06" w:rsidRDefault="00283B7A" w:rsidP="00283B7A">
      <w:pPr>
        <w:pStyle w:val="BodyText2"/>
        <w:rPr>
          <w:rFonts w:asciiTheme="majorHAnsi" w:hAnsiTheme="majorHAnsi" w:cstheme="majorHAnsi"/>
          <w:sz w:val="20"/>
        </w:rPr>
      </w:pPr>
      <w:r w:rsidRPr="00231D06">
        <w:rPr>
          <w:rFonts w:asciiTheme="majorHAnsi" w:hAnsiTheme="majorHAnsi" w:cstheme="majorHAnsi"/>
          <w:sz w:val="20"/>
        </w:rPr>
        <w:t xml:space="preserve">  </w:t>
      </w:r>
    </w:p>
    <w:p w14:paraId="7EA58F5C" w14:textId="77777777" w:rsidR="00283B7A" w:rsidRPr="00231D06" w:rsidRDefault="00283B7A" w:rsidP="00283B7A">
      <w:pPr>
        <w:rPr>
          <w:rFonts w:asciiTheme="majorHAnsi" w:hAnsiTheme="majorHAnsi" w:cstheme="majorHAnsi"/>
          <w:sz w:val="20"/>
          <w:szCs w:val="20"/>
        </w:rPr>
      </w:pPr>
    </w:p>
    <w:p w14:paraId="3079BA9A" w14:textId="77777777" w:rsidR="00283B7A" w:rsidRPr="00231D06" w:rsidRDefault="00283B7A" w:rsidP="00283B7A">
      <w:pPr>
        <w:rPr>
          <w:rFonts w:asciiTheme="majorHAnsi" w:hAnsiTheme="majorHAnsi" w:cstheme="majorHAnsi"/>
          <w:sz w:val="20"/>
          <w:szCs w:val="20"/>
        </w:rPr>
      </w:pPr>
    </w:p>
    <w:p w14:paraId="48F87B4A" w14:textId="77777777" w:rsidR="00283B7A" w:rsidRPr="00231D06" w:rsidRDefault="00283B7A" w:rsidP="00283B7A">
      <w:pPr>
        <w:rPr>
          <w:rFonts w:asciiTheme="majorHAnsi" w:hAnsiTheme="majorHAnsi" w:cstheme="majorHAnsi"/>
          <w:sz w:val="20"/>
          <w:szCs w:val="20"/>
        </w:rPr>
      </w:pPr>
    </w:p>
    <w:p w14:paraId="7F9E9B73" w14:textId="77777777" w:rsidR="00283B7A" w:rsidRPr="00231D06" w:rsidRDefault="00283B7A" w:rsidP="00283B7A">
      <w:pPr>
        <w:rPr>
          <w:rFonts w:asciiTheme="majorHAnsi" w:hAnsiTheme="majorHAnsi" w:cstheme="majorHAnsi"/>
          <w:sz w:val="20"/>
          <w:szCs w:val="20"/>
        </w:rPr>
      </w:pPr>
    </w:p>
    <w:p w14:paraId="02BE7541" w14:textId="77777777" w:rsidR="00283B7A" w:rsidRPr="00231D06" w:rsidRDefault="00283B7A" w:rsidP="00283B7A">
      <w:pPr>
        <w:widowControl w:val="0"/>
        <w:tabs>
          <w:tab w:val="left" w:pos="220"/>
          <w:tab w:val="left" w:pos="720"/>
        </w:tabs>
        <w:autoSpaceDE w:val="0"/>
        <w:autoSpaceDN w:val="0"/>
        <w:adjustRightInd w:val="0"/>
        <w:spacing w:after="280"/>
        <w:rPr>
          <w:rFonts w:asciiTheme="majorHAnsi" w:hAnsiTheme="majorHAnsi" w:cstheme="majorHAnsi"/>
          <w:i/>
          <w:iCs/>
          <w:sz w:val="22"/>
          <w:szCs w:val="22"/>
        </w:rPr>
      </w:pPr>
    </w:p>
    <w:p w14:paraId="5FA4F66F" w14:textId="77777777" w:rsidR="00231D06" w:rsidRPr="00231D06" w:rsidRDefault="00231D06" w:rsidP="00231D06">
      <w:pPr>
        <w:rPr>
          <w:rFonts w:asciiTheme="majorHAnsi" w:hAnsiTheme="majorHAnsi" w:cstheme="majorHAnsi"/>
          <w:i/>
          <w:sz w:val="22"/>
          <w:szCs w:val="22"/>
          <w:u w:val="single"/>
        </w:rPr>
      </w:pPr>
    </w:p>
    <w:p w14:paraId="568EE687" w14:textId="77777777" w:rsidR="00231D06" w:rsidRPr="00231D06" w:rsidRDefault="00231D06" w:rsidP="004971DD">
      <w:pPr>
        <w:spacing w:before="100" w:beforeAutospacing="1"/>
        <w:rPr>
          <w:rFonts w:asciiTheme="majorHAnsi" w:hAnsiTheme="majorHAnsi" w:cstheme="majorHAnsi"/>
          <w:color w:val="000000"/>
          <w:sz w:val="22"/>
          <w:szCs w:val="22"/>
        </w:rPr>
      </w:pPr>
    </w:p>
    <w:p w14:paraId="432EB098" w14:textId="77777777" w:rsidR="00F16DC3" w:rsidRPr="00231D06" w:rsidRDefault="00F16DC3" w:rsidP="009A6FFA">
      <w:pPr>
        <w:rPr>
          <w:rFonts w:asciiTheme="majorHAnsi" w:hAnsiTheme="majorHAnsi" w:cstheme="majorHAnsi"/>
          <w:sz w:val="22"/>
          <w:szCs w:val="22"/>
        </w:rPr>
      </w:pPr>
    </w:p>
    <w:p w14:paraId="7139921B" w14:textId="77777777" w:rsidR="00D26896" w:rsidRPr="00231D06" w:rsidRDefault="00D26896" w:rsidP="00693999">
      <w:pPr>
        <w:jc w:val="center"/>
        <w:rPr>
          <w:rFonts w:asciiTheme="majorHAnsi" w:hAnsiTheme="majorHAnsi" w:cstheme="majorHAnsi"/>
          <w:b/>
          <w:sz w:val="22"/>
          <w:szCs w:val="22"/>
        </w:rPr>
      </w:pPr>
    </w:p>
    <w:p w14:paraId="48A6FC4F" w14:textId="77777777" w:rsidR="009F2F22" w:rsidRPr="00231D06" w:rsidRDefault="009F2F22" w:rsidP="009F2F22">
      <w:pPr>
        <w:rPr>
          <w:rFonts w:asciiTheme="majorHAnsi" w:hAnsiTheme="majorHAnsi" w:cstheme="majorHAnsi"/>
          <w:sz w:val="22"/>
          <w:szCs w:val="22"/>
        </w:rPr>
      </w:pPr>
    </w:p>
    <w:p w14:paraId="492A4F1F" w14:textId="77777777" w:rsidR="00322550" w:rsidRPr="00231D06" w:rsidRDefault="00322550" w:rsidP="00693999">
      <w:pPr>
        <w:rPr>
          <w:rFonts w:asciiTheme="majorHAnsi" w:hAnsiTheme="majorHAnsi" w:cstheme="majorHAnsi"/>
          <w:color w:val="000000"/>
          <w:kern w:val="28"/>
          <w:sz w:val="22"/>
          <w:szCs w:val="22"/>
        </w:rPr>
      </w:pPr>
    </w:p>
    <w:p w14:paraId="772A2BBB" w14:textId="77777777" w:rsidR="00FD4B72" w:rsidRPr="00231D06" w:rsidRDefault="00FD4B72" w:rsidP="000D31EC">
      <w:pPr>
        <w:ind w:left="720"/>
        <w:rPr>
          <w:rFonts w:asciiTheme="majorHAnsi" w:hAnsiTheme="majorHAnsi" w:cstheme="majorHAnsi"/>
          <w:sz w:val="22"/>
          <w:szCs w:val="22"/>
        </w:rPr>
      </w:pPr>
    </w:p>
    <w:p w14:paraId="27DC8C1D" w14:textId="77777777" w:rsidR="00FD4B72" w:rsidRPr="00231D06" w:rsidRDefault="00FD4B72" w:rsidP="000D31EC">
      <w:pPr>
        <w:ind w:left="720"/>
        <w:rPr>
          <w:rFonts w:asciiTheme="majorHAnsi" w:hAnsiTheme="majorHAnsi" w:cstheme="majorHAnsi"/>
          <w:sz w:val="22"/>
          <w:szCs w:val="22"/>
        </w:rPr>
      </w:pPr>
    </w:p>
    <w:p w14:paraId="52F7ECA8" w14:textId="77777777" w:rsidR="00FD4B72" w:rsidRPr="00231D06" w:rsidRDefault="00FD4B72" w:rsidP="000D31EC">
      <w:pPr>
        <w:ind w:left="720"/>
        <w:rPr>
          <w:rFonts w:asciiTheme="majorHAnsi" w:hAnsiTheme="majorHAnsi" w:cstheme="majorHAnsi"/>
          <w:sz w:val="22"/>
          <w:szCs w:val="22"/>
        </w:rPr>
      </w:pPr>
    </w:p>
    <w:p w14:paraId="0C3EC4BF" w14:textId="77777777" w:rsidR="00FD4B72" w:rsidRPr="00231D06" w:rsidRDefault="00FD4B72" w:rsidP="000D31EC">
      <w:pPr>
        <w:ind w:left="720"/>
        <w:rPr>
          <w:rFonts w:asciiTheme="majorHAnsi" w:hAnsiTheme="majorHAnsi" w:cstheme="majorHAnsi"/>
          <w:sz w:val="22"/>
          <w:szCs w:val="22"/>
        </w:rPr>
      </w:pPr>
    </w:p>
    <w:p w14:paraId="5F0E9373" w14:textId="77777777" w:rsidR="009A7E9F" w:rsidRDefault="009A7E9F">
      <w:pPr>
        <w:rPr>
          <w:rFonts w:asciiTheme="majorHAnsi" w:hAnsiTheme="majorHAnsi"/>
          <w:i/>
          <w:sz w:val="16"/>
          <w:szCs w:val="16"/>
        </w:rPr>
      </w:pPr>
    </w:p>
    <w:p w14:paraId="4D3B883B" w14:textId="77777777" w:rsidR="009A7E9F" w:rsidRDefault="009A7E9F">
      <w:pPr>
        <w:rPr>
          <w:rFonts w:asciiTheme="majorHAnsi" w:hAnsiTheme="majorHAnsi"/>
          <w:i/>
          <w:sz w:val="16"/>
          <w:szCs w:val="16"/>
        </w:rPr>
      </w:pPr>
    </w:p>
    <w:p w14:paraId="7FE61705" w14:textId="77777777" w:rsidR="009A7E9F" w:rsidRDefault="009A7E9F">
      <w:pPr>
        <w:rPr>
          <w:rFonts w:asciiTheme="majorHAnsi" w:hAnsiTheme="majorHAnsi"/>
          <w:i/>
          <w:sz w:val="16"/>
          <w:szCs w:val="16"/>
        </w:rPr>
      </w:pPr>
    </w:p>
    <w:p w14:paraId="24B8FFEB" w14:textId="77777777" w:rsidR="00582421" w:rsidRDefault="00582421" w:rsidP="009A7E9F">
      <w:pPr>
        <w:rPr>
          <w:rFonts w:ascii="Georgia" w:hAnsi="Georgia" w:cstheme="majorHAnsi"/>
          <w:sz w:val="22"/>
          <w:szCs w:val="22"/>
        </w:rPr>
      </w:pPr>
    </w:p>
    <w:p w14:paraId="390E27FB" w14:textId="0217D92A" w:rsidR="009A7E9F" w:rsidRDefault="009A7E9F" w:rsidP="009A7E9F">
      <w:pPr>
        <w:rPr>
          <w:rFonts w:ascii="Georgia" w:hAnsi="Georgia" w:cstheme="majorHAnsi"/>
          <w:sz w:val="22"/>
          <w:szCs w:val="22"/>
        </w:rPr>
      </w:pPr>
      <w:r>
        <w:rPr>
          <w:rFonts w:ascii="Georgia" w:hAnsi="Georgia" w:cstheme="majorHAnsi"/>
          <w:sz w:val="22"/>
          <w:szCs w:val="22"/>
        </w:rPr>
        <w:t xml:space="preserve">Please read the </w:t>
      </w:r>
      <w:r w:rsidR="00582421">
        <w:rPr>
          <w:rFonts w:ascii="Georgia" w:hAnsi="Georgia" w:cstheme="majorHAnsi"/>
          <w:sz w:val="22"/>
          <w:szCs w:val="22"/>
        </w:rPr>
        <w:t xml:space="preserve">AP Bio </w:t>
      </w:r>
      <w:r>
        <w:rPr>
          <w:rFonts w:ascii="Georgia" w:hAnsi="Georgia" w:cstheme="majorHAnsi"/>
          <w:sz w:val="22"/>
          <w:szCs w:val="22"/>
        </w:rPr>
        <w:t>syllabus and then sign and return this sheet</w:t>
      </w:r>
      <w:r w:rsidR="00582421">
        <w:rPr>
          <w:rFonts w:ascii="Georgia" w:hAnsi="Georgia" w:cstheme="majorHAnsi"/>
          <w:sz w:val="22"/>
          <w:szCs w:val="22"/>
        </w:rPr>
        <w:t xml:space="preserve"> by August 16</w:t>
      </w:r>
      <w:r w:rsidR="00582421" w:rsidRPr="00582421">
        <w:rPr>
          <w:rFonts w:ascii="Georgia" w:hAnsi="Georgia" w:cstheme="majorHAnsi"/>
          <w:sz w:val="22"/>
          <w:szCs w:val="22"/>
          <w:vertAlign w:val="superscript"/>
        </w:rPr>
        <w:t>th</w:t>
      </w:r>
      <w:r w:rsidR="00582421">
        <w:rPr>
          <w:rFonts w:ascii="Georgia" w:hAnsi="Georgia" w:cstheme="majorHAnsi"/>
          <w:sz w:val="22"/>
          <w:szCs w:val="22"/>
        </w:rPr>
        <w:t>.</w:t>
      </w:r>
    </w:p>
    <w:p w14:paraId="6F20AA1D" w14:textId="77777777" w:rsidR="009A7E9F" w:rsidRDefault="009A7E9F" w:rsidP="009A7E9F">
      <w:pPr>
        <w:rPr>
          <w:rFonts w:ascii="Georgia" w:hAnsi="Georgia" w:cstheme="majorHAnsi"/>
          <w:sz w:val="22"/>
          <w:szCs w:val="22"/>
        </w:rPr>
      </w:pPr>
    </w:p>
    <w:p w14:paraId="532B03E2" w14:textId="77777777" w:rsidR="009A7E9F" w:rsidRDefault="009A7E9F" w:rsidP="009A7E9F">
      <w:pPr>
        <w:rPr>
          <w:rFonts w:ascii="Georgia" w:hAnsi="Georgia" w:cstheme="majorHAnsi"/>
          <w:sz w:val="22"/>
          <w:szCs w:val="22"/>
        </w:rPr>
      </w:pPr>
      <w:r>
        <w:rPr>
          <w:rFonts w:ascii="Georgia" w:hAnsi="Georgia" w:cstheme="majorHAnsi"/>
          <w:sz w:val="22"/>
          <w:szCs w:val="22"/>
        </w:rPr>
        <w:t>My child and I have read the syllabus given.</w:t>
      </w:r>
    </w:p>
    <w:p w14:paraId="3440DDED" w14:textId="77777777" w:rsidR="009A7E9F" w:rsidRDefault="009A7E9F" w:rsidP="009A7E9F">
      <w:pPr>
        <w:rPr>
          <w:rFonts w:ascii="Georgia" w:hAnsi="Georgia" w:cstheme="majorHAnsi"/>
          <w:sz w:val="22"/>
          <w:szCs w:val="22"/>
        </w:rPr>
      </w:pPr>
    </w:p>
    <w:p w14:paraId="378EAB5C" w14:textId="77777777" w:rsidR="009A7E9F" w:rsidRDefault="009A7E9F" w:rsidP="009A7E9F">
      <w:pPr>
        <w:rPr>
          <w:rFonts w:ascii="Georgia" w:hAnsi="Georgia" w:cstheme="majorHAnsi"/>
          <w:sz w:val="22"/>
          <w:szCs w:val="22"/>
        </w:rPr>
      </w:pPr>
    </w:p>
    <w:p w14:paraId="7750AF3A" w14:textId="77777777" w:rsidR="009A7E9F" w:rsidRDefault="009A7E9F" w:rsidP="009A7E9F">
      <w:pPr>
        <w:rPr>
          <w:rFonts w:ascii="Georgia" w:hAnsi="Georgia" w:cstheme="majorHAnsi"/>
          <w:sz w:val="22"/>
          <w:szCs w:val="22"/>
        </w:rPr>
      </w:pPr>
      <w:r>
        <w:rPr>
          <w:rFonts w:ascii="Georgia" w:hAnsi="Georgia" w:cstheme="majorHAnsi"/>
          <w:sz w:val="22"/>
          <w:szCs w:val="22"/>
        </w:rPr>
        <w:t>Student name printed____________________________</w:t>
      </w:r>
    </w:p>
    <w:p w14:paraId="6D5F36DC" w14:textId="77777777" w:rsidR="009A7E9F" w:rsidRDefault="009A7E9F" w:rsidP="009A7E9F">
      <w:pPr>
        <w:rPr>
          <w:rFonts w:ascii="Georgia" w:hAnsi="Georgia" w:cstheme="majorHAnsi"/>
          <w:sz w:val="22"/>
          <w:szCs w:val="22"/>
        </w:rPr>
      </w:pPr>
    </w:p>
    <w:p w14:paraId="78C87A3F" w14:textId="77777777" w:rsidR="009A7E9F" w:rsidRDefault="009A7E9F" w:rsidP="009A7E9F">
      <w:pPr>
        <w:rPr>
          <w:rFonts w:ascii="Georgia" w:hAnsi="Georgia" w:cstheme="majorHAnsi"/>
          <w:sz w:val="22"/>
          <w:szCs w:val="22"/>
        </w:rPr>
      </w:pPr>
    </w:p>
    <w:p w14:paraId="3E06CB7B" w14:textId="77777777" w:rsidR="009A7E9F" w:rsidRDefault="009A7E9F" w:rsidP="009A7E9F">
      <w:pPr>
        <w:rPr>
          <w:rFonts w:ascii="Georgia" w:hAnsi="Georgia" w:cstheme="majorHAnsi"/>
          <w:sz w:val="22"/>
          <w:szCs w:val="22"/>
        </w:rPr>
      </w:pPr>
      <w:r>
        <w:rPr>
          <w:rFonts w:ascii="Georgia" w:hAnsi="Georgia" w:cstheme="majorHAnsi"/>
          <w:sz w:val="22"/>
          <w:szCs w:val="22"/>
        </w:rPr>
        <w:t>Student signature __________________________________</w:t>
      </w:r>
    </w:p>
    <w:p w14:paraId="25B90C9F" w14:textId="77777777" w:rsidR="009A7E9F" w:rsidRDefault="009A7E9F" w:rsidP="009A7E9F">
      <w:pPr>
        <w:rPr>
          <w:rFonts w:ascii="Georgia" w:hAnsi="Georgia" w:cstheme="majorHAnsi"/>
          <w:sz w:val="22"/>
          <w:szCs w:val="22"/>
        </w:rPr>
      </w:pPr>
    </w:p>
    <w:p w14:paraId="4725E88F" w14:textId="77777777" w:rsidR="009A7E9F" w:rsidRDefault="009A7E9F" w:rsidP="009A7E9F">
      <w:pPr>
        <w:rPr>
          <w:rFonts w:ascii="Georgia" w:hAnsi="Georgia" w:cstheme="majorHAnsi"/>
          <w:sz w:val="22"/>
          <w:szCs w:val="22"/>
        </w:rPr>
      </w:pPr>
    </w:p>
    <w:p w14:paraId="145783A7" w14:textId="77777777" w:rsidR="009A7E9F" w:rsidRDefault="009A7E9F" w:rsidP="009A7E9F">
      <w:pPr>
        <w:rPr>
          <w:rFonts w:ascii="Georgia" w:hAnsi="Georgia" w:cstheme="majorHAnsi"/>
          <w:sz w:val="22"/>
          <w:szCs w:val="22"/>
        </w:rPr>
      </w:pPr>
      <w:r>
        <w:rPr>
          <w:rFonts w:ascii="Georgia" w:hAnsi="Georgia" w:cstheme="majorHAnsi"/>
          <w:sz w:val="22"/>
          <w:szCs w:val="22"/>
        </w:rPr>
        <w:t>Parent signature __________________________________</w:t>
      </w:r>
    </w:p>
    <w:p w14:paraId="7C625F01" w14:textId="77777777" w:rsidR="009A7E9F" w:rsidRDefault="009A7E9F" w:rsidP="009A7E9F">
      <w:pPr>
        <w:rPr>
          <w:rFonts w:ascii="Georgia" w:hAnsi="Georgia" w:cstheme="majorHAnsi"/>
          <w:sz w:val="22"/>
          <w:szCs w:val="22"/>
        </w:rPr>
      </w:pPr>
    </w:p>
    <w:p w14:paraId="1950EA28" w14:textId="77777777" w:rsidR="009A7E9F" w:rsidRDefault="009A7E9F" w:rsidP="009A7E9F">
      <w:pPr>
        <w:rPr>
          <w:rFonts w:ascii="Georgia" w:hAnsi="Georgia" w:cstheme="majorHAnsi"/>
          <w:sz w:val="22"/>
          <w:szCs w:val="22"/>
        </w:rPr>
      </w:pPr>
    </w:p>
    <w:p w14:paraId="789E36C2" w14:textId="77777777" w:rsidR="009A7E9F" w:rsidRDefault="009A7E9F">
      <w:pPr>
        <w:rPr>
          <w:rFonts w:asciiTheme="majorHAnsi" w:hAnsiTheme="majorHAnsi"/>
          <w:i/>
          <w:sz w:val="16"/>
          <w:szCs w:val="16"/>
        </w:rPr>
      </w:pPr>
    </w:p>
    <w:p w14:paraId="68A79687" w14:textId="77777777" w:rsidR="009A7E9F" w:rsidRDefault="009A7E9F">
      <w:pPr>
        <w:rPr>
          <w:rFonts w:asciiTheme="majorHAnsi" w:hAnsiTheme="majorHAnsi"/>
          <w:i/>
          <w:sz w:val="16"/>
          <w:szCs w:val="16"/>
        </w:rPr>
      </w:pPr>
    </w:p>
    <w:p w14:paraId="0046A22C" w14:textId="77777777" w:rsidR="009A7E9F" w:rsidRDefault="009A7E9F">
      <w:pPr>
        <w:rPr>
          <w:rFonts w:asciiTheme="majorHAnsi" w:hAnsiTheme="majorHAnsi"/>
          <w:i/>
          <w:sz w:val="16"/>
          <w:szCs w:val="16"/>
        </w:rPr>
      </w:pPr>
    </w:p>
    <w:p w14:paraId="30C81F64" w14:textId="77777777" w:rsidR="009A7E9F" w:rsidRDefault="009A7E9F">
      <w:pPr>
        <w:rPr>
          <w:rFonts w:asciiTheme="majorHAnsi" w:hAnsiTheme="majorHAnsi"/>
          <w:i/>
          <w:sz w:val="16"/>
          <w:szCs w:val="16"/>
        </w:rPr>
      </w:pPr>
    </w:p>
    <w:p w14:paraId="08691C05" w14:textId="77777777" w:rsidR="009A7E9F" w:rsidRDefault="009A7E9F">
      <w:pPr>
        <w:rPr>
          <w:rFonts w:asciiTheme="majorHAnsi" w:hAnsiTheme="majorHAnsi"/>
          <w:i/>
          <w:sz w:val="16"/>
          <w:szCs w:val="16"/>
        </w:rPr>
      </w:pPr>
    </w:p>
    <w:p w14:paraId="4364A1C4" w14:textId="77777777" w:rsidR="009A7E9F" w:rsidRDefault="009A7E9F">
      <w:pPr>
        <w:rPr>
          <w:rFonts w:asciiTheme="majorHAnsi" w:hAnsiTheme="majorHAnsi"/>
          <w:i/>
          <w:sz w:val="16"/>
          <w:szCs w:val="16"/>
        </w:rPr>
      </w:pPr>
    </w:p>
    <w:p w14:paraId="069EADA7" w14:textId="77777777" w:rsidR="009A7E9F" w:rsidRDefault="009A7E9F">
      <w:pPr>
        <w:rPr>
          <w:rFonts w:asciiTheme="majorHAnsi" w:hAnsiTheme="majorHAnsi"/>
          <w:i/>
          <w:sz w:val="16"/>
          <w:szCs w:val="16"/>
        </w:rPr>
      </w:pPr>
    </w:p>
    <w:p w14:paraId="1078A428" w14:textId="77777777" w:rsidR="009A7E9F" w:rsidRDefault="009A7E9F">
      <w:pPr>
        <w:rPr>
          <w:rFonts w:asciiTheme="majorHAnsi" w:hAnsiTheme="majorHAnsi"/>
          <w:i/>
          <w:sz w:val="16"/>
          <w:szCs w:val="16"/>
        </w:rPr>
      </w:pPr>
    </w:p>
    <w:p w14:paraId="7F3E46C1" w14:textId="77777777" w:rsidR="009A7E9F" w:rsidRDefault="009A7E9F">
      <w:pPr>
        <w:rPr>
          <w:rFonts w:asciiTheme="majorHAnsi" w:hAnsiTheme="majorHAnsi"/>
          <w:i/>
          <w:sz w:val="16"/>
          <w:szCs w:val="16"/>
        </w:rPr>
      </w:pPr>
    </w:p>
    <w:p w14:paraId="132D4B1C" w14:textId="77777777" w:rsidR="009A7E9F" w:rsidRDefault="009A7E9F">
      <w:pPr>
        <w:rPr>
          <w:rFonts w:asciiTheme="majorHAnsi" w:hAnsiTheme="majorHAnsi"/>
          <w:i/>
          <w:sz w:val="16"/>
          <w:szCs w:val="16"/>
        </w:rPr>
      </w:pPr>
    </w:p>
    <w:p w14:paraId="4BA7215A" w14:textId="77777777" w:rsidR="009A7E9F" w:rsidRDefault="009A7E9F">
      <w:pPr>
        <w:rPr>
          <w:rFonts w:asciiTheme="majorHAnsi" w:hAnsiTheme="majorHAnsi"/>
          <w:i/>
          <w:sz w:val="16"/>
          <w:szCs w:val="16"/>
        </w:rPr>
      </w:pPr>
    </w:p>
    <w:p w14:paraId="65B74BAA" w14:textId="77777777" w:rsidR="009A7E9F" w:rsidRDefault="009A7E9F">
      <w:pPr>
        <w:rPr>
          <w:rFonts w:asciiTheme="majorHAnsi" w:hAnsiTheme="majorHAnsi"/>
          <w:i/>
          <w:sz w:val="16"/>
          <w:szCs w:val="16"/>
        </w:rPr>
      </w:pPr>
    </w:p>
    <w:p w14:paraId="43DEAE05" w14:textId="77777777" w:rsidR="009A7E9F" w:rsidRDefault="009A7E9F">
      <w:pPr>
        <w:rPr>
          <w:rFonts w:asciiTheme="majorHAnsi" w:hAnsiTheme="majorHAnsi"/>
          <w:i/>
          <w:sz w:val="16"/>
          <w:szCs w:val="16"/>
        </w:rPr>
      </w:pPr>
    </w:p>
    <w:p w14:paraId="50C6D9EB" w14:textId="77777777" w:rsidR="009A7E9F" w:rsidRDefault="009A7E9F">
      <w:pPr>
        <w:rPr>
          <w:rFonts w:asciiTheme="majorHAnsi" w:hAnsiTheme="majorHAnsi"/>
          <w:i/>
          <w:sz w:val="16"/>
          <w:szCs w:val="16"/>
        </w:rPr>
      </w:pPr>
    </w:p>
    <w:p w14:paraId="77A2FFFB" w14:textId="77777777" w:rsidR="009A7E9F" w:rsidRDefault="009A7E9F">
      <w:pPr>
        <w:rPr>
          <w:rFonts w:asciiTheme="majorHAnsi" w:hAnsiTheme="majorHAnsi"/>
          <w:i/>
          <w:sz w:val="16"/>
          <w:szCs w:val="16"/>
        </w:rPr>
      </w:pPr>
    </w:p>
    <w:p w14:paraId="43434ACD" w14:textId="77777777" w:rsidR="009A7E9F" w:rsidRDefault="009A7E9F">
      <w:pPr>
        <w:rPr>
          <w:rFonts w:asciiTheme="majorHAnsi" w:hAnsiTheme="majorHAnsi"/>
          <w:i/>
          <w:sz w:val="16"/>
          <w:szCs w:val="16"/>
        </w:rPr>
      </w:pPr>
    </w:p>
    <w:p w14:paraId="079975D0" w14:textId="77777777" w:rsidR="009A7E9F" w:rsidRDefault="009A7E9F">
      <w:pPr>
        <w:rPr>
          <w:rFonts w:asciiTheme="majorHAnsi" w:hAnsiTheme="majorHAnsi"/>
          <w:i/>
          <w:sz w:val="16"/>
          <w:szCs w:val="16"/>
        </w:rPr>
      </w:pPr>
    </w:p>
    <w:p w14:paraId="25497026" w14:textId="77777777" w:rsidR="009A7E9F" w:rsidRDefault="009A7E9F">
      <w:pPr>
        <w:rPr>
          <w:rFonts w:asciiTheme="majorHAnsi" w:hAnsiTheme="majorHAnsi"/>
          <w:i/>
          <w:sz w:val="16"/>
          <w:szCs w:val="16"/>
        </w:rPr>
      </w:pPr>
    </w:p>
    <w:p w14:paraId="0D603581" w14:textId="77777777" w:rsidR="009A7E9F" w:rsidRDefault="009A7E9F">
      <w:pPr>
        <w:rPr>
          <w:rFonts w:asciiTheme="majorHAnsi" w:hAnsiTheme="majorHAnsi"/>
          <w:i/>
          <w:sz w:val="16"/>
          <w:szCs w:val="16"/>
        </w:rPr>
      </w:pPr>
    </w:p>
    <w:p w14:paraId="3EF14538" w14:textId="77777777" w:rsidR="009A7E9F" w:rsidRDefault="009A7E9F">
      <w:pPr>
        <w:rPr>
          <w:rFonts w:asciiTheme="majorHAnsi" w:hAnsiTheme="majorHAnsi"/>
          <w:i/>
          <w:sz w:val="16"/>
          <w:szCs w:val="16"/>
        </w:rPr>
      </w:pPr>
    </w:p>
    <w:p w14:paraId="48F94764" w14:textId="77777777" w:rsidR="009A7E9F" w:rsidRDefault="009A7E9F">
      <w:pPr>
        <w:rPr>
          <w:rFonts w:asciiTheme="majorHAnsi" w:hAnsiTheme="majorHAnsi"/>
          <w:i/>
          <w:sz w:val="16"/>
          <w:szCs w:val="16"/>
        </w:rPr>
      </w:pPr>
    </w:p>
    <w:p w14:paraId="1E349D33" w14:textId="77777777" w:rsidR="009A7E9F" w:rsidRDefault="009A7E9F">
      <w:pPr>
        <w:rPr>
          <w:rFonts w:asciiTheme="majorHAnsi" w:hAnsiTheme="majorHAnsi"/>
          <w:i/>
          <w:sz w:val="16"/>
          <w:szCs w:val="16"/>
        </w:rPr>
      </w:pPr>
    </w:p>
    <w:p w14:paraId="637F6725" w14:textId="77777777" w:rsidR="009A7E9F" w:rsidRDefault="009A7E9F">
      <w:pPr>
        <w:rPr>
          <w:rFonts w:asciiTheme="majorHAnsi" w:hAnsiTheme="majorHAnsi"/>
          <w:i/>
          <w:sz w:val="16"/>
          <w:szCs w:val="16"/>
        </w:rPr>
      </w:pPr>
    </w:p>
    <w:p w14:paraId="29A4EA6F" w14:textId="77777777" w:rsidR="009A7E9F" w:rsidRDefault="009A7E9F">
      <w:pPr>
        <w:rPr>
          <w:rFonts w:asciiTheme="majorHAnsi" w:hAnsiTheme="majorHAnsi"/>
          <w:i/>
          <w:sz w:val="16"/>
          <w:szCs w:val="16"/>
        </w:rPr>
      </w:pPr>
    </w:p>
    <w:p w14:paraId="36C25EB2" w14:textId="77777777" w:rsidR="009A7E9F" w:rsidRDefault="009A7E9F">
      <w:pPr>
        <w:rPr>
          <w:rFonts w:asciiTheme="majorHAnsi" w:hAnsiTheme="majorHAnsi"/>
          <w:i/>
          <w:sz w:val="16"/>
          <w:szCs w:val="16"/>
        </w:rPr>
      </w:pPr>
    </w:p>
    <w:p w14:paraId="59B7993F" w14:textId="77777777" w:rsidR="009A7E9F" w:rsidRDefault="009A7E9F">
      <w:pPr>
        <w:rPr>
          <w:rFonts w:asciiTheme="majorHAnsi" w:hAnsiTheme="majorHAnsi"/>
          <w:i/>
          <w:sz w:val="16"/>
          <w:szCs w:val="16"/>
        </w:rPr>
      </w:pPr>
    </w:p>
    <w:p w14:paraId="737EE3C5" w14:textId="77777777" w:rsidR="009A7E9F" w:rsidRDefault="009A7E9F">
      <w:pPr>
        <w:rPr>
          <w:rFonts w:asciiTheme="majorHAnsi" w:hAnsiTheme="majorHAnsi"/>
          <w:i/>
          <w:sz w:val="16"/>
          <w:szCs w:val="16"/>
        </w:rPr>
      </w:pPr>
    </w:p>
    <w:p w14:paraId="65F4ED42" w14:textId="77777777" w:rsidR="009A7E9F" w:rsidRDefault="009A7E9F">
      <w:pPr>
        <w:rPr>
          <w:rFonts w:asciiTheme="majorHAnsi" w:hAnsiTheme="majorHAnsi"/>
          <w:i/>
          <w:sz w:val="16"/>
          <w:szCs w:val="16"/>
        </w:rPr>
      </w:pPr>
    </w:p>
    <w:p w14:paraId="003EDE03" w14:textId="77777777" w:rsidR="009A7E9F" w:rsidRDefault="009A7E9F">
      <w:pPr>
        <w:rPr>
          <w:rFonts w:asciiTheme="majorHAnsi" w:hAnsiTheme="majorHAnsi"/>
          <w:i/>
          <w:sz w:val="16"/>
          <w:szCs w:val="16"/>
        </w:rPr>
      </w:pPr>
    </w:p>
    <w:p w14:paraId="06D7D530" w14:textId="77777777" w:rsidR="009A7E9F" w:rsidRDefault="009A7E9F">
      <w:pPr>
        <w:rPr>
          <w:rFonts w:asciiTheme="majorHAnsi" w:hAnsiTheme="majorHAnsi"/>
          <w:i/>
          <w:sz w:val="16"/>
          <w:szCs w:val="16"/>
        </w:rPr>
      </w:pPr>
    </w:p>
    <w:p w14:paraId="211A397B" w14:textId="77777777" w:rsidR="009A7E9F" w:rsidRDefault="009A7E9F">
      <w:pPr>
        <w:rPr>
          <w:rFonts w:asciiTheme="majorHAnsi" w:hAnsiTheme="majorHAnsi"/>
          <w:i/>
          <w:sz w:val="16"/>
          <w:szCs w:val="16"/>
        </w:rPr>
      </w:pPr>
    </w:p>
    <w:p w14:paraId="061BD787" w14:textId="77777777" w:rsidR="009A7E9F" w:rsidRDefault="009A7E9F">
      <w:pPr>
        <w:rPr>
          <w:rFonts w:asciiTheme="majorHAnsi" w:hAnsiTheme="majorHAnsi"/>
          <w:i/>
          <w:sz w:val="16"/>
          <w:szCs w:val="16"/>
        </w:rPr>
      </w:pPr>
    </w:p>
    <w:p w14:paraId="752814F1" w14:textId="77777777" w:rsidR="009A7E9F" w:rsidRDefault="009A7E9F">
      <w:pPr>
        <w:rPr>
          <w:rFonts w:asciiTheme="majorHAnsi" w:hAnsiTheme="majorHAnsi"/>
          <w:i/>
          <w:sz w:val="16"/>
          <w:szCs w:val="16"/>
        </w:rPr>
      </w:pPr>
    </w:p>
    <w:p w14:paraId="1DB86145" w14:textId="77777777" w:rsidR="009A7E9F" w:rsidRDefault="009A7E9F">
      <w:pPr>
        <w:rPr>
          <w:rFonts w:asciiTheme="majorHAnsi" w:hAnsiTheme="majorHAnsi"/>
          <w:i/>
          <w:sz w:val="16"/>
          <w:szCs w:val="16"/>
        </w:rPr>
      </w:pPr>
    </w:p>
    <w:p w14:paraId="45784BBD" w14:textId="77777777" w:rsidR="009A7E9F" w:rsidRDefault="009A7E9F">
      <w:pPr>
        <w:rPr>
          <w:rFonts w:asciiTheme="majorHAnsi" w:hAnsiTheme="majorHAnsi"/>
          <w:i/>
          <w:sz w:val="16"/>
          <w:szCs w:val="16"/>
        </w:rPr>
      </w:pPr>
    </w:p>
    <w:p w14:paraId="32FE69ED" w14:textId="77777777" w:rsidR="009A7E9F" w:rsidRDefault="009A7E9F">
      <w:pPr>
        <w:rPr>
          <w:rFonts w:asciiTheme="majorHAnsi" w:hAnsiTheme="majorHAnsi"/>
          <w:i/>
          <w:sz w:val="16"/>
          <w:szCs w:val="16"/>
        </w:rPr>
      </w:pPr>
    </w:p>
    <w:p w14:paraId="653281E3" w14:textId="77777777" w:rsidR="009A7E9F" w:rsidRDefault="009A7E9F">
      <w:pPr>
        <w:rPr>
          <w:rFonts w:asciiTheme="majorHAnsi" w:hAnsiTheme="majorHAnsi"/>
          <w:i/>
          <w:sz w:val="16"/>
          <w:szCs w:val="16"/>
        </w:rPr>
      </w:pPr>
    </w:p>
    <w:p w14:paraId="5DADC4AB" w14:textId="77777777" w:rsidR="009A7E9F" w:rsidRDefault="009A7E9F">
      <w:pPr>
        <w:rPr>
          <w:rFonts w:asciiTheme="majorHAnsi" w:hAnsiTheme="majorHAnsi"/>
          <w:i/>
          <w:sz w:val="16"/>
          <w:szCs w:val="16"/>
        </w:rPr>
      </w:pPr>
    </w:p>
    <w:p w14:paraId="6E5EC0D7" w14:textId="77777777" w:rsidR="009A7E9F" w:rsidRDefault="009A7E9F">
      <w:pPr>
        <w:rPr>
          <w:rFonts w:asciiTheme="majorHAnsi" w:hAnsiTheme="majorHAnsi"/>
          <w:i/>
          <w:sz w:val="16"/>
          <w:szCs w:val="16"/>
        </w:rPr>
      </w:pPr>
    </w:p>
    <w:p w14:paraId="7176C11B" w14:textId="77777777" w:rsidR="009A7E9F" w:rsidRPr="009A7E9F" w:rsidRDefault="009A7E9F">
      <w:pPr>
        <w:rPr>
          <w:rFonts w:asciiTheme="majorHAnsi" w:hAnsiTheme="majorHAnsi"/>
          <w:sz w:val="22"/>
          <w:szCs w:val="22"/>
        </w:rPr>
      </w:pPr>
    </w:p>
    <w:sectPr w:rsidR="009A7E9F" w:rsidRPr="009A7E9F" w:rsidSect="000C6D49">
      <w:head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0DB3" w14:textId="77777777" w:rsidR="00D47B71" w:rsidRDefault="00D47B71">
      <w:r>
        <w:separator/>
      </w:r>
    </w:p>
  </w:endnote>
  <w:endnote w:type="continuationSeparator" w:id="0">
    <w:p w14:paraId="6C62C85A" w14:textId="77777777" w:rsidR="00D47B71" w:rsidRDefault="00D4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491" w14:textId="77777777" w:rsidR="00D47B71" w:rsidRDefault="00D47B71">
      <w:r>
        <w:separator/>
      </w:r>
    </w:p>
  </w:footnote>
  <w:footnote w:type="continuationSeparator" w:id="0">
    <w:p w14:paraId="11F1A2A0" w14:textId="77777777" w:rsidR="00D47B71" w:rsidRDefault="00D4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51DB" w14:textId="79890293" w:rsidR="00F277AE" w:rsidRPr="00E1620A" w:rsidRDefault="00582421" w:rsidP="000C6D49">
    <w:pPr>
      <w:pStyle w:val="Header"/>
      <w:jc w:val="right"/>
      <w:rPr>
        <w:sz w:val="16"/>
        <w:szCs w:val="16"/>
      </w:rPr>
    </w:pPr>
    <w:r>
      <w:rPr>
        <w:sz w:val="16"/>
        <w:szCs w:val="16"/>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1pt;height:9.1pt" o:bullet="t">
        <v:imagedata r:id="rId1" o:title="bullet2"/>
      </v:shape>
    </w:pict>
  </w:numPicBullet>
  <w:numPicBullet w:numPicBulletId="1">
    <w:pict>
      <v:shape id="_x0000_i1054" type="#_x0000_t75" style="width:9.1pt;height:9.1pt" o:bullet="t">
        <v:imagedata r:id="rId2" o:title="bullet3"/>
      </v:shape>
    </w:pict>
  </w:numPicBullet>
  <w:numPicBullet w:numPicBulletId="2">
    <w:pict>
      <v:shape id="_x0000_i1055" type="#_x0000_t75" style="width:10.95pt;height:10.95pt" o:bullet="t">
        <v:imagedata r:id="rId3" o:title="bullet1"/>
      </v:shape>
    </w:pict>
  </w:numPicBullet>
  <w:abstractNum w:abstractNumId="0" w15:restartNumberingAfterBreak="0">
    <w:nsid w:val="01571F52"/>
    <w:multiLevelType w:val="hybridMultilevel"/>
    <w:tmpl w:val="704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0BD"/>
    <w:multiLevelType w:val="hybridMultilevel"/>
    <w:tmpl w:val="590EC14C"/>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4B0"/>
    <w:multiLevelType w:val="hybridMultilevel"/>
    <w:tmpl w:val="378A12C2"/>
    <w:lvl w:ilvl="0" w:tplc="03DC6146">
      <w:start w:val="1"/>
      <w:numFmt w:val="bullet"/>
      <w:lvlText w:val=""/>
      <w:lvlJc w:val="left"/>
      <w:pPr>
        <w:tabs>
          <w:tab w:val="num" w:pos="720"/>
        </w:tabs>
        <w:ind w:left="720" w:hanging="360"/>
      </w:pPr>
      <w:rPr>
        <w:rFonts w:ascii="Symbol" w:hAnsi="Symbol" w:hint="default"/>
      </w:rPr>
    </w:lvl>
    <w:lvl w:ilvl="1" w:tplc="3B76823E">
      <w:start w:val="1"/>
      <w:numFmt w:val="bullet"/>
      <w:lvlText w:val=""/>
      <w:lvlJc w:val="left"/>
      <w:pPr>
        <w:tabs>
          <w:tab w:val="num" w:pos="1440"/>
        </w:tabs>
        <w:ind w:left="1440" w:hanging="360"/>
      </w:pPr>
      <w:rPr>
        <w:rFonts w:ascii="Symbol" w:hAnsi="Symbol" w:hint="default"/>
      </w:rPr>
    </w:lvl>
    <w:lvl w:ilvl="2" w:tplc="EBC475BA" w:tentative="1">
      <w:start w:val="1"/>
      <w:numFmt w:val="bullet"/>
      <w:lvlText w:val=""/>
      <w:lvlJc w:val="left"/>
      <w:pPr>
        <w:tabs>
          <w:tab w:val="num" w:pos="2160"/>
        </w:tabs>
        <w:ind w:left="2160" w:hanging="360"/>
      </w:pPr>
      <w:rPr>
        <w:rFonts w:ascii="Wingdings" w:hAnsi="Wingdings" w:hint="default"/>
      </w:rPr>
    </w:lvl>
    <w:lvl w:ilvl="3" w:tplc="E8708E8A" w:tentative="1">
      <w:start w:val="1"/>
      <w:numFmt w:val="bullet"/>
      <w:lvlText w:val=""/>
      <w:lvlJc w:val="left"/>
      <w:pPr>
        <w:tabs>
          <w:tab w:val="num" w:pos="2880"/>
        </w:tabs>
        <w:ind w:left="2880" w:hanging="360"/>
      </w:pPr>
      <w:rPr>
        <w:rFonts w:ascii="Symbol" w:hAnsi="Symbol" w:hint="default"/>
      </w:rPr>
    </w:lvl>
    <w:lvl w:ilvl="4" w:tplc="D8BADFE2" w:tentative="1">
      <w:start w:val="1"/>
      <w:numFmt w:val="bullet"/>
      <w:lvlText w:val="o"/>
      <w:lvlJc w:val="left"/>
      <w:pPr>
        <w:tabs>
          <w:tab w:val="num" w:pos="3600"/>
        </w:tabs>
        <w:ind w:left="3600" w:hanging="360"/>
      </w:pPr>
      <w:rPr>
        <w:rFonts w:ascii="Courier New" w:hAnsi="Courier New" w:hint="default"/>
      </w:rPr>
    </w:lvl>
    <w:lvl w:ilvl="5" w:tplc="A5205DE6" w:tentative="1">
      <w:start w:val="1"/>
      <w:numFmt w:val="bullet"/>
      <w:lvlText w:val=""/>
      <w:lvlJc w:val="left"/>
      <w:pPr>
        <w:tabs>
          <w:tab w:val="num" w:pos="4320"/>
        </w:tabs>
        <w:ind w:left="4320" w:hanging="360"/>
      </w:pPr>
      <w:rPr>
        <w:rFonts w:ascii="Wingdings" w:hAnsi="Wingdings" w:hint="default"/>
      </w:rPr>
    </w:lvl>
    <w:lvl w:ilvl="6" w:tplc="D82EF008" w:tentative="1">
      <w:start w:val="1"/>
      <w:numFmt w:val="bullet"/>
      <w:lvlText w:val=""/>
      <w:lvlJc w:val="left"/>
      <w:pPr>
        <w:tabs>
          <w:tab w:val="num" w:pos="5040"/>
        </w:tabs>
        <w:ind w:left="5040" w:hanging="360"/>
      </w:pPr>
      <w:rPr>
        <w:rFonts w:ascii="Symbol" w:hAnsi="Symbol" w:hint="default"/>
      </w:rPr>
    </w:lvl>
    <w:lvl w:ilvl="7" w:tplc="0F404A1A" w:tentative="1">
      <w:start w:val="1"/>
      <w:numFmt w:val="bullet"/>
      <w:lvlText w:val="o"/>
      <w:lvlJc w:val="left"/>
      <w:pPr>
        <w:tabs>
          <w:tab w:val="num" w:pos="5760"/>
        </w:tabs>
        <w:ind w:left="5760" w:hanging="360"/>
      </w:pPr>
      <w:rPr>
        <w:rFonts w:ascii="Courier New" w:hAnsi="Courier New" w:hint="default"/>
      </w:rPr>
    </w:lvl>
    <w:lvl w:ilvl="8" w:tplc="339A25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1607F"/>
    <w:multiLevelType w:val="hybridMultilevel"/>
    <w:tmpl w:val="6722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AC1"/>
    <w:multiLevelType w:val="hybridMultilevel"/>
    <w:tmpl w:val="484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7B45"/>
    <w:multiLevelType w:val="hybridMultilevel"/>
    <w:tmpl w:val="BED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56B8D"/>
    <w:multiLevelType w:val="hybridMultilevel"/>
    <w:tmpl w:val="82F8C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535E7"/>
    <w:multiLevelType w:val="hybridMultilevel"/>
    <w:tmpl w:val="C1F6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608E"/>
    <w:multiLevelType w:val="hybridMultilevel"/>
    <w:tmpl w:val="C524AC5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0B31"/>
    <w:multiLevelType w:val="hybridMultilevel"/>
    <w:tmpl w:val="970C2D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D0363F6"/>
    <w:multiLevelType w:val="hybridMultilevel"/>
    <w:tmpl w:val="322C2948"/>
    <w:lvl w:ilvl="0" w:tplc="79E85F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4E6DE1"/>
    <w:multiLevelType w:val="hybridMultilevel"/>
    <w:tmpl w:val="C80899A2"/>
    <w:lvl w:ilvl="0" w:tplc="BF20C3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43BC2"/>
    <w:multiLevelType w:val="hybridMultilevel"/>
    <w:tmpl w:val="9490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C28E0"/>
    <w:multiLevelType w:val="multilevel"/>
    <w:tmpl w:val="9E72EDC6"/>
    <w:lvl w:ilvl="0">
      <w:start w:val="1"/>
      <w:numFmt w:val="bullet"/>
      <w:lvlText w:val=""/>
      <w:lvlPicBulletId w:val="2"/>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42CD7410"/>
    <w:multiLevelType w:val="multilevel"/>
    <w:tmpl w:val="89D8AE78"/>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4B456A57"/>
    <w:multiLevelType w:val="hybridMultilevel"/>
    <w:tmpl w:val="D5384456"/>
    <w:lvl w:ilvl="0" w:tplc="8F3A3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85E88"/>
    <w:multiLevelType w:val="hybridMultilevel"/>
    <w:tmpl w:val="C4A8FD16"/>
    <w:lvl w:ilvl="0" w:tplc="BFD03DF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53DE2B51"/>
    <w:multiLevelType w:val="hybridMultilevel"/>
    <w:tmpl w:val="D9CC1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5F16B2"/>
    <w:multiLevelType w:val="singleLevel"/>
    <w:tmpl w:val="DA826894"/>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64945221"/>
    <w:multiLevelType w:val="hybridMultilevel"/>
    <w:tmpl w:val="002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A0CA0"/>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A9D4AFB"/>
    <w:multiLevelType w:val="hybridMultilevel"/>
    <w:tmpl w:val="A122FF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4519B"/>
    <w:multiLevelType w:val="hybridMultilevel"/>
    <w:tmpl w:val="B5088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82B6F"/>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4B3C40"/>
    <w:multiLevelType w:val="hybridMultilevel"/>
    <w:tmpl w:val="67466158"/>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1"/>
  </w:num>
  <w:num w:numId="4">
    <w:abstractNumId w:val="9"/>
  </w:num>
  <w:num w:numId="5">
    <w:abstractNumId w:val="16"/>
  </w:num>
  <w:num w:numId="6">
    <w:abstractNumId w:val="15"/>
  </w:num>
  <w:num w:numId="7">
    <w:abstractNumId w:val="10"/>
  </w:num>
  <w:num w:numId="8">
    <w:abstractNumId w:val="14"/>
  </w:num>
  <w:num w:numId="9">
    <w:abstractNumId w:val="18"/>
  </w:num>
  <w:num w:numId="10">
    <w:abstractNumId w:val="13"/>
  </w:num>
  <w:num w:numId="11">
    <w:abstractNumId w:val="20"/>
  </w:num>
  <w:num w:numId="12">
    <w:abstractNumId w:val="7"/>
  </w:num>
  <w:num w:numId="13">
    <w:abstractNumId w:val="8"/>
  </w:num>
  <w:num w:numId="14">
    <w:abstractNumId w:val="22"/>
  </w:num>
  <w:num w:numId="15">
    <w:abstractNumId w:val="24"/>
  </w:num>
  <w:num w:numId="16">
    <w:abstractNumId w:val="11"/>
  </w:num>
  <w:num w:numId="17">
    <w:abstractNumId w:val="19"/>
  </w:num>
  <w:num w:numId="18">
    <w:abstractNumId w:val="3"/>
  </w:num>
  <w:num w:numId="19">
    <w:abstractNumId w:val="25"/>
  </w:num>
  <w:num w:numId="20">
    <w:abstractNumId w:val="1"/>
  </w:num>
  <w:num w:numId="21">
    <w:abstractNumId w:val="5"/>
  </w:num>
  <w:num w:numId="22">
    <w:abstractNumId w:val="12"/>
  </w:num>
  <w:num w:numId="23">
    <w:abstractNumId w:val="4"/>
  </w:num>
  <w:num w:numId="24">
    <w:abstractNumId w:val="2"/>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D49"/>
    <w:rsid w:val="000455FF"/>
    <w:rsid w:val="00062F78"/>
    <w:rsid w:val="000C6D49"/>
    <w:rsid w:val="000D31EC"/>
    <w:rsid w:val="000F1A4B"/>
    <w:rsid w:val="000F5BA4"/>
    <w:rsid w:val="00145A09"/>
    <w:rsid w:val="00162C72"/>
    <w:rsid w:val="00171646"/>
    <w:rsid w:val="00182F1D"/>
    <w:rsid w:val="00197892"/>
    <w:rsid w:val="001B27CD"/>
    <w:rsid w:val="001D0C80"/>
    <w:rsid w:val="002123D8"/>
    <w:rsid w:val="00231D06"/>
    <w:rsid w:val="00263D8C"/>
    <w:rsid w:val="00283B7A"/>
    <w:rsid w:val="002A3DD1"/>
    <w:rsid w:val="002D3B74"/>
    <w:rsid w:val="002E0D42"/>
    <w:rsid w:val="00322550"/>
    <w:rsid w:val="00327202"/>
    <w:rsid w:val="00333087"/>
    <w:rsid w:val="0035018C"/>
    <w:rsid w:val="003B26E6"/>
    <w:rsid w:val="003C1D9B"/>
    <w:rsid w:val="003D7ABE"/>
    <w:rsid w:val="00433D68"/>
    <w:rsid w:val="004453D6"/>
    <w:rsid w:val="00491EEE"/>
    <w:rsid w:val="004971DD"/>
    <w:rsid w:val="004A35B3"/>
    <w:rsid w:val="004D23FC"/>
    <w:rsid w:val="004F24B1"/>
    <w:rsid w:val="005614EE"/>
    <w:rsid w:val="00582421"/>
    <w:rsid w:val="005A27F1"/>
    <w:rsid w:val="005E44A5"/>
    <w:rsid w:val="006150B3"/>
    <w:rsid w:val="00615427"/>
    <w:rsid w:val="0067227D"/>
    <w:rsid w:val="00673E72"/>
    <w:rsid w:val="00693999"/>
    <w:rsid w:val="00697A8C"/>
    <w:rsid w:val="006B7B57"/>
    <w:rsid w:val="006C71AC"/>
    <w:rsid w:val="006E442C"/>
    <w:rsid w:val="006E4488"/>
    <w:rsid w:val="006E7D38"/>
    <w:rsid w:val="00704219"/>
    <w:rsid w:val="00704519"/>
    <w:rsid w:val="00704533"/>
    <w:rsid w:val="007059AD"/>
    <w:rsid w:val="00713183"/>
    <w:rsid w:val="00740650"/>
    <w:rsid w:val="0076254E"/>
    <w:rsid w:val="00762CCA"/>
    <w:rsid w:val="007735E4"/>
    <w:rsid w:val="00786ADD"/>
    <w:rsid w:val="007D572A"/>
    <w:rsid w:val="00832B65"/>
    <w:rsid w:val="00850A7D"/>
    <w:rsid w:val="0092087F"/>
    <w:rsid w:val="00941C36"/>
    <w:rsid w:val="00954BB3"/>
    <w:rsid w:val="009A6FFA"/>
    <w:rsid w:val="009A7E9F"/>
    <w:rsid w:val="009D67C1"/>
    <w:rsid w:val="009F2F22"/>
    <w:rsid w:val="00A007A7"/>
    <w:rsid w:val="00A05CC4"/>
    <w:rsid w:val="00A06ABC"/>
    <w:rsid w:val="00A377BA"/>
    <w:rsid w:val="00A605E3"/>
    <w:rsid w:val="00AC2068"/>
    <w:rsid w:val="00AE3879"/>
    <w:rsid w:val="00B16A5F"/>
    <w:rsid w:val="00B22375"/>
    <w:rsid w:val="00B9609F"/>
    <w:rsid w:val="00B96EF7"/>
    <w:rsid w:val="00BA0B8C"/>
    <w:rsid w:val="00BB3E91"/>
    <w:rsid w:val="00BC6A57"/>
    <w:rsid w:val="00BE5248"/>
    <w:rsid w:val="00C11A67"/>
    <w:rsid w:val="00C51086"/>
    <w:rsid w:val="00C51877"/>
    <w:rsid w:val="00CA224E"/>
    <w:rsid w:val="00CB3142"/>
    <w:rsid w:val="00CE03BA"/>
    <w:rsid w:val="00CF0E57"/>
    <w:rsid w:val="00CF6C42"/>
    <w:rsid w:val="00D127CA"/>
    <w:rsid w:val="00D26896"/>
    <w:rsid w:val="00D47B71"/>
    <w:rsid w:val="00D742F8"/>
    <w:rsid w:val="00DA3D80"/>
    <w:rsid w:val="00DB417F"/>
    <w:rsid w:val="00DE5CEA"/>
    <w:rsid w:val="00E144EE"/>
    <w:rsid w:val="00E162C4"/>
    <w:rsid w:val="00E335A4"/>
    <w:rsid w:val="00E37484"/>
    <w:rsid w:val="00E408E5"/>
    <w:rsid w:val="00EA013D"/>
    <w:rsid w:val="00EC20FC"/>
    <w:rsid w:val="00EC28BA"/>
    <w:rsid w:val="00F16DC3"/>
    <w:rsid w:val="00F277AE"/>
    <w:rsid w:val="00F65F95"/>
    <w:rsid w:val="00F7155B"/>
    <w:rsid w:val="00F975DE"/>
    <w:rsid w:val="00FD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46802"/>
  <w14:defaultImageDpi w14:val="300"/>
  <w15:docId w15:val="{A17AE4EF-8F19-4020-8CAA-9010BDDD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D49"/>
    <w:rPr>
      <w:sz w:val="24"/>
      <w:szCs w:val="24"/>
    </w:rPr>
  </w:style>
  <w:style w:type="paragraph" w:styleId="Heading2">
    <w:name w:val="heading 2"/>
    <w:basedOn w:val="Normal"/>
    <w:next w:val="Normal"/>
    <w:link w:val="Heading2Char"/>
    <w:semiHidden/>
    <w:unhideWhenUsed/>
    <w:qFormat/>
    <w:rsid w:val="00CA2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224E"/>
    <w:pPr>
      <w:keepNext/>
      <w:spacing w:before="240" w:after="60"/>
      <w:outlineLvl w:val="2"/>
    </w:pPr>
    <w:rPr>
      <w:rFonts w:ascii="Arial" w:hAnsi="Arial" w:cs="Arial"/>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D49"/>
    <w:pPr>
      <w:tabs>
        <w:tab w:val="center" w:pos="4320"/>
        <w:tab w:val="right" w:pos="8640"/>
      </w:tabs>
    </w:pPr>
  </w:style>
  <w:style w:type="character" w:styleId="Hyperlink">
    <w:name w:val="Hyperlink"/>
    <w:basedOn w:val="DefaultParagraphFont"/>
    <w:rsid w:val="000C6D49"/>
    <w:rPr>
      <w:color w:val="0000FF"/>
      <w:u w:val="single"/>
    </w:rPr>
  </w:style>
  <w:style w:type="paragraph" w:styleId="Footer">
    <w:name w:val="footer"/>
    <w:basedOn w:val="Normal"/>
    <w:link w:val="FooterChar"/>
    <w:rsid w:val="00F65F95"/>
    <w:pPr>
      <w:tabs>
        <w:tab w:val="center" w:pos="4320"/>
        <w:tab w:val="right" w:pos="8640"/>
      </w:tabs>
    </w:pPr>
  </w:style>
  <w:style w:type="character" w:customStyle="1" w:styleId="FooterChar">
    <w:name w:val="Footer Char"/>
    <w:basedOn w:val="DefaultParagraphFont"/>
    <w:link w:val="Footer"/>
    <w:rsid w:val="00F65F95"/>
    <w:rPr>
      <w:sz w:val="24"/>
      <w:szCs w:val="24"/>
    </w:rPr>
  </w:style>
  <w:style w:type="table" w:styleId="TableGrid">
    <w:name w:val="Table Grid"/>
    <w:basedOn w:val="TableNormal"/>
    <w:uiPriority w:val="59"/>
    <w:rsid w:val="00DA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6ABC"/>
    <w:rPr>
      <w:rFonts w:ascii="Lucida Grande" w:hAnsi="Lucida Grande" w:cs="Lucida Grande"/>
      <w:sz w:val="18"/>
      <w:szCs w:val="18"/>
    </w:rPr>
  </w:style>
  <w:style w:type="character" w:customStyle="1" w:styleId="BalloonTextChar">
    <w:name w:val="Balloon Text Char"/>
    <w:basedOn w:val="DefaultParagraphFont"/>
    <w:link w:val="BalloonText"/>
    <w:rsid w:val="00A06ABC"/>
    <w:rPr>
      <w:rFonts w:ascii="Lucida Grande" w:hAnsi="Lucida Grande" w:cs="Lucida Grande"/>
      <w:sz w:val="18"/>
      <w:szCs w:val="18"/>
    </w:rPr>
  </w:style>
  <w:style w:type="character" w:customStyle="1" w:styleId="Heading3Char">
    <w:name w:val="Heading 3 Char"/>
    <w:basedOn w:val="DefaultParagraphFont"/>
    <w:link w:val="Heading3"/>
    <w:rsid w:val="00CA224E"/>
    <w:rPr>
      <w:rFonts w:ascii="Arial" w:hAnsi="Arial" w:cs="Arial"/>
      <w:color w:val="000099"/>
      <w:sz w:val="28"/>
      <w:szCs w:val="28"/>
    </w:rPr>
  </w:style>
  <w:style w:type="character" w:customStyle="1" w:styleId="Heading2Char">
    <w:name w:val="Heading 2 Char"/>
    <w:basedOn w:val="DefaultParagraphFont"/>
    <w:link w:val="Heading2"/>
    <w:semiHidden/>
    <w:rsid w:val="00CA224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B26E6"/>
    <w:pPr>
      <w:jc w:val="center"/>
    </w:pPr>
    <w:rPr>
      <w:b/>
      <w:szCs w:val="20"/>
    </w:rPr>
  </w:style>
  <w:style w:type="character" w:customStyle="1" w:styleId="TitleChar">
    <w:name w:val="Title Char"/>
    <w:basedOn w:val="DefaultParagraphFont"/>
    <w:link w:val="Title"/>
    <w:rsid w:val="003B26E6"/>
    <w:rPr>
      <w:b/>
      <w:sz w:val="24"/>
    </w:rPr>
  </w:style>
  <w:style w:type="paragraph" w:styleId="NormalWeb">
    <w:name w:val="Normal (Web)"/>
    <w:basedOn w:val="Normal"/>
    <w:uiPriority w:val="99"/>
    <w:unhideWhenUsed/>
    <w:rsid w:val="003B26E6"/>
    <w:pPr>
      <w:spacing w:before="100" w:beforeAutospacing="1" w:after="100" w:afterAutospacing="1"/>
    </w:pPr>
  </w:style>
  <w:style w:type="paragraph" w:styleId="ListParagraph">
    <w:name w:val="List Paragraph"/>
    <w:basedOn w:val="Normal"/>
    <w:uiPriority w:val="34"/>
    <w:qFormat/>
    <w:rsid w:val="000D31EC"/>
    <w:pPr>
      <w:ind w:left="720"/>
      <w:contextualSpacing/>
    </w:pPr>
  </w:style>
  <w:style w:type="character" w:styleId="FollowedHyperlink">
    <w:name w:val="FollowedHyperlink"/>
    <w:basedOn w:val="DefaultParagraphFont"/>
    <w:rsid w:val="0067227D"/>
    <w:rPr>
      <w:color w:val="800080" w:themeColor="followedHyperlink"/>
      <w:u w:val="single"/>
    </w:rPr>
  </w:style>
  <w:style w:type="paragraph" w:styleId="NoSpacing">
    <w:name w:val="No Spacing"/>
    <w:uiPriority w:val="1"/>
    <w:qFormat/>
    <w:rsid w:val="00B16A5F"/>
    <w:rPr>
      <w:rFonts w:asciiTheme="minorHAnsi" w:eastAsiaTheme="minorHAnsi" w:hAnsiTheme="minorHAnsi" w:cstheme="minorBidi"/>
      <w:sz w:val="22"/>
      <w:szCs w:val="22"/>
    </w:rPr>
  </w:style>
  <w:style w:type="paragraph" w:styleId="HTMLPreformatted">
    <w:name w:val="HTML Preformatted"/>
    <w:basedOn w:val="Normal"/>
    <w:link w:val="HTMLPreformattedChar"/>
    <w:semiHidden/>
    <w:rsid w:val="0028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83B7A"/>
    <w:rPr>
      <w:rFonts w:ascii="Courier New" w:hAnsi="Courier New" w:cs="Courier New"/>
    </w:rPr>
  </w:style>
  <w:style w:type="paragraph" w:styleId="BodyText2">
    <w:name w:val="Body Text 2"/>
    <w:basedOn w:val="Normal"/>
    <w:link w:val="BodyText2Char"/>
    <w:semiHidden/>
    <w:rsid w:val="00283B7A"/>
    <w:rPr>
      <w:rFonts w:ascii="Comic Sans MS" w:hAnsi="Comic Sans MS"/>
      <w:sz w:val="22"/>
      <w:szCs w:val="20"/>
    </w:rPr>
  </w:style>
  <w:style w:type="character" w:customStyle="1" w:styleId="BodyText2Char">
    <w:name w:val="Body Text 2 Char"/>
    <w:basedOn w:val="DefaultParagraphFont"/>
    <w:link w:val="BodyText2"/>
    <w:semiHidden/>
    <w:rsid w:val="00283B7A"/>
    <w:rPr>
      <w:rFonts w:ascii="Comic Sans MS" w:hAnsi="Comic Sans MS"/>
      <w:sz w:val="22"/>
    </w:rPr>
  </w:style>
  <w:style w:type="character" w:customStyle="1" w:styleId="apple-tab-span">
    <w:name w:val="apple-tab-span"/>
    <w:basedOn w:val="DefaultParagraphFont"/>
    <w:rsid w:val="004971DD"/>
  </w:style>
  <w:style w:type="character" w:styleId="UnresolvedMention">
    <w:name w:val="Unresolved Mention"/>
    <w:basedOn w:val="DefaultParagraphFont"/>
    <w:uiPriority w:val="99"/>
    <w:semiHidden/>
    <w:unhideWhenUsed/>
    <w:rsid w:val="0019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0286">
      <w:bodyDiv w:val="1"/>
      <w:marLeft w:val="0"/>
      <w:marRight w:val="0"/>
      <w:marTop w:val="0"/>
      <w:marBottom w:val="0"/>
      <w:divBdr>
        <w:top w:val="none" w:sz="0" w:space="0" w:color="auto"/>
        <w:left w:val="none" w:sz="0" w:space="0" w:color="auto"/>
        <w:bottom w:val="none" w:sz="0" w:space="0" w:color="auto"/>
        <w:right w:val="none" w:sz="0" w:space="0" w:color="auto"/>
      </w:divBdr>
      <w:divsChild>
        <w:div w:id="1809129318">
          <w:marLeft w:val="0"/>
          <w:marRight w:val="0"/>
          <w:marTop w:val="100"/>
          <w:marBottom w:val="100"/>
          <w:divBdr>
            <w:top w:val="none" w:sz="0" w:space="0" w:color="auto"/>
            <w:left w:val="none" w:sz="0" w:space="0" w:color="auto"/>
            <w:bottom w:val="none" w:sz="0" w:space="0" w:color="auto"/>
            <w:right w:val="none" w:sz="0" w:space="0" w:color="auto"/>
          </w:divBdr>
          <w:divsChild>
            <w:div w:id="1436554928">
              <w:marLeft w:val="0"/>
              <w:marRight w:val="0"/>
              <w:marTop w:val="0"/>
              <w:marBottom w:val="0"/>
              <w:divBdr>
                <w:top w:val="none" w:sz="0" w:space="0" w:color="auto"/>
                <w:left w:val="none" w:sz="0" w:space="0" w:color="auto"/>
                <w:bottom w:val="none" w:sz="0" w:space="0" w:color="auto"/>
                <w:right w:val="none" w:sz="0" w:space="0" w:color="auto"/>
              </w:divBdr>
              <w:divsChild>
                <w:div w:id="41289120">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226574801">
                          <w:marLeft w:val="0"/>
                          <w:marRight w:val="0"/>
                          <w:marTop w:val="0"/>
                          <w:marBottom w:val="0"/>
                          <w:divBdr>
                            <w:top w:val="none" w:sz="0" w:space="0" w:color="auto"/>
                            <w:left w:val="none" w:sz="0" w:space="0" w:color="auto"/>
                            <w:bottom w:val="none" w:sz="0" w:space="0" w:color="auto"/>
                            <w:right w:val="none" w:sz="0" w:space="0" w:color="auto"/>
                          </w:divBdr>
                          <w:divsChild>
                            <w:div w:id="20620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7400">
      <w:bodyDiv w:val="1"/>
      <w:marLeft w:val="0"/>
      <w:marRight w:val="0"/>
      <w:marTop w:val="0"/>
      <w:marBottom w:val="0"/>
      <w:divBdr>
        <w:top w:val="none" w:sz="0" w:space="0" w:color="auto"/>
        <w:left w:val="none" w:sz="0" w:space="0" w:color="auto"/>
        <w:bottom w:val="none" w:sz="0" w:space="0" w:color="auto"/>
        <w:right w:val="none" w:sz="0" w:space="0" w:color="auto"/>
      </w:divBdr>
      <w:divsChild>
        <w:div w:id="1377008747">
          <w:marLeft w:val="0"/>
          <w:marRight w:val="0"/>
          <w:marTop w:val="0"/>
          <w:marBottom w:val="0"/>
          <w:divBdr>
            <w:top w:val="none" w:sz="0" w:space="0" w:color="auto"/>
            <w:left w:val="none" w:sz="0" w:space="0" w:color="auto"/>
            <w:bottom w:val="none" w:sz="0" w:space="0" w:color="auto"/>
            <w:right w:val="none" w:sz="0" w:space="0" w:color="auto"/>
          </w:divBdr>
        </w:div>
        <w:div w:id="1173454238">
          <w:marLeft w:val="0"/>
          <w:marRight w:val="0"/>
          <w:marTop w:val="0"/>
          <w:marBottom w:val="0"/>
          <w:divBdr>
            <w:top w:val="none" w:sz="0" w:space="0" w:color="auto"/>
            <w:left w:val="none" w:sz="0" w:space="0" w:color="auto"/>
            <w:bottom w:val="none" w:sz="0" w:space="0" w:color="auto"/>
            <w:right w:val="none" w:sz="0" w:space="0" w:color="auto"/>
          </w:divBdr>
        </w:div>
      </w:divsChild>
    </w:div>
    <w:div w:id="976373653">
      <w:bodyDiv w:val="1"/>
      <w:marLeft w:val="0"/>
      <w:marRight w:val="0"/>
      <w:marTop w:val="0"/>
      <w:marBottom w:val="0"/>
      <w:divBdr>
        <w:top w:val="none" w:sz="0" w:space="0" w:color="auto"/>
        <w:left w:val="none" w:sz="0" w:space="0" w:color="auto"/>
        <w:bottom w:val="none" w:sz="0" w:space="0" w:color="auto"/>
        <w:right w:val="none" w:sz="0" w:space="0" w:color="auto"/>
      </w:divBdr>
      <w:divsChild>
        <w:div w:id="232156183">
          <w:marLeft w:val="0"/>
          <w:marRight w:val="0"/>
          <w:marTop w:val="0"/>
          <w:marBottom w:val="0"/>
          <w:divBdr>
            <w:top w:val="none" w:sz="0" w:space="0" w:color="auto"/>
            <w:left w:val="none" w:sz="0" w:space="0" w:color="auto"/>
            <w:bottom w:val="none" w:sz="0" w:space="0" w:color="auto"/>
            <w:right w:val="none" w:sz="0" w:space="0" w:color="auto"/>
          </w:divBdr>
        </w:div>
        <w:div w:id="1608073606">
          <w:marLeft w:val="0"/>
          <w:marRight w:val="0"/>
          <w:marTop w:val="0"/>
          <w:marBottom w:val="0"/>
          <w:divBdr>
            <w:top w:val="none" w:sz="0" w:space="0" w:color="auto"/>
            <w:left w:val="none" w:sz="0" w:space="0" w:color="auto"/>
            <w:bottom w:val="none" w:sz="0" w:space="0" w:color="auto"/>
            <w:right w:val="none" w:sz="0" w:space="0" w:color="auto"/>
          </w:divBdr>
        </w:div>
      </w:divsChild>
    </w:div>
    <w:div w:id="1843009486">
      <w:bodyDiv w:val="1"/>
      <w:marLeft w:val="0"/>
      <w:marRight w:val="0"/>
      <w:marTop w:val="0"/>
      <w:marBottom w:val="0"/>
      <w:divBdr>
        <w:top w:val="none" w:sz="0" w:space="0" w:color="auto"/>
        <w:left w:val="none" w:sz="0" w:space="0" w:color="auto"/>
        <w:bottom w:val="none" w:sz="0" w:space="0" w:color="auto"/>
        <w:right w:val="none" w:sz="0" w:space="0" w:color="auto"/>
      </w:divBdr>
      <w:divsChild>
        <w:div w:id="1581212597">
          <w:marLeft w:val="0"/>
          <w:marRight w:val="0"/>
          <w:marTop w:val="0"/>
          <w:marBottom w:val="0"/>
          <w:divBdr>
            <w:top w:val="none" w:sz="0" w:space="0" w:color="auto"/>
            <w:left w:val="none" w:sz="0" w:space="0" w:color="auto"/>
            <w:bottom w:val="none" w:sz="0" w:space="0" w:color="auto"/>
            <w:right w:val="none" w:sz="0" w:space="0" w:color="auto"/>
          </w:divBdr>
        </w:div>
        <w:div w:id="1087919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enine.hopper@sfcakings.net"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EDUC766:  Intensive training for Integrating Special Education &amp; English Language Learners (ELL)</vt:lpstr>
    </vt:vector>
  </TitlesOfParts>
  <Company>FFMF</Company>
  <LinksUpToDate>false</LinksUpToDate>
  <CharactersWithSpaces>6650</CharactersWithSpaces>
  <SharedDoc>false</SharedDoc>
  <HLinks>
    <vt:vector size="12" baseType="variant">
      <vt:variant>
        <vt:i4>3145803</vt:i4>
      </vt:variant>
      <vt:variant>
        <vt:i4>3</vt:i4>
      </vt:variant>
      <vt:variant>
        <vt:i4>0</vt:i4>
      </vt:variant>
      <vt:variant>
        <vt:i4>5</vt:i4>
      </vt:variant>
      <vt:variant>
        <vt:lpwstr>mailto:s-tahtinen@bethel.edu</vt:lpwstr>
      </vt:variant>
      <vt:variant>
        <vt:lpwstr/>
      </vt:variant>
      <vt:variant>
        <vt:i4>2490443</vt:i4>
      </vt:variant>
      <vt:variant>
        <vt:i4>0</vt:i4>
      </vt:variant>
      <vt:variant>
        <vt:i4>0</vt:i4>
      </vt:variant>
      <vt:variant>
        <vt:i4>5</vt:i4>
      </vt:variant>
      <vt:variant>
        <vt:lpwstr>mailto:katie-bonawitz@bethel.edu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EDUC766:  Intensive training for Integrating Special Education &amp; English Language Learners (ELL)</dc:title>
  <dc:subject/>
  <dc:creator>Dan Hopper</dc:creator>
  <cp:keywords/>
  <dc:description/>
  <cp:lastModifiedBy>Stephenie Hopper</cp:lastModifiedBy>
  <cp:revision>3</cp:revision>
  <cp:lastPrinted>2013-09-02T14:00:00Z</cp:lastPrinted>
  <dcterms:created xsi:type="dcterms:W3CDTF">2021-07-29T14:23:00Z</dcterms:created>
  <dcterms:modified xsi:type="dcterms:W3CDTF">2021-08-03T11:46:00Z</dcterms:modified>
</cp:coreProperties>
</file>